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A21" w:rsidRPr="008A3864" w:rsidRDefault="003E18F5" w:rsidP="00EF3A21">
      <w:pPr>
        <w:pStyle w:val="a3"/>
        <w:spacing w:line="312" w:lineRule="auto"/>
        <w:rPr>
          <w:sz w:val="24"/>
        </w:rPr>
      </w:pPr>
      <w:bookmarkStart w:id="0" w:name="_GoBack"/>
      <w:r w:rsidRPr="008A3864">
        <w:rPr>
          <w:sz w:val="24"/>
        </w:rPr>
        <w:t xml:space="preserve">Всероссийская олимпиада школьников по </w:t>
      </w:r>
      <w:r w:rsidR="00EF3A21" w:rsidRPr="008A3864">
        <w:rPr>
          <w:sz w:val="24"/>
        </w:rPr>
        <w:t>истории</w:t>
      </w:r>
    </w:p>
    <w:p w:rsidR="003E18F5" w:rsidRPr="008A3864" w:rsidRDefault="00EF3A21" w:rsidP="00EF3A21">
      <w:pPr>
        <w:pStyle w:val="a3"/>
        <w:spacing w:line="312" w:lineRule="auto"/>
        <w:rPr>
          <w:sz w:val="24"/>
        </w:rPr>
      </w:pPr>
      <w:r w:rsidRPr="008A3864">
        <w:rPr>
          <w:sz w:val="24"/>
        </w:rPr>
        <w:t xml:space="preserve">Школьный </w:t>
      </w:r>
      <w:r w:rsidR="003E18F5" w:rsidRPr="008A3864">
        <w:rPr>
          <w:sz w:val="24"/>
        </w:rPr>
        <w:t xml:space="preserve"> этап </w:t>
      </w:r>
      <w:r w:rsidR="003E18F5" w:rsidRPr="008A3864">
        <w:rPr>
          <w:sz w:val="24"/>
        </w:rPr>
        <w:br w:type="textWrapping" w:clear="all"/>
        <w:t>2021 – 2022 учебный год</w:t>
      </w:r>
      <w:r w:rsidR="003E18F5" w:rsidRPr="008A3864">
        <w:rPr>
          <w:sz w:val="24"/>
        </w:rPr>
        <w:br w:type="textWrapping" w:clear="all"/>
        <w:t>9 класс</w:t>
      </w:r>
    </w:p>
    <w:p w:rsidR="003E18F5" w:rsidRPr="008A3864" w:rsidRDefault="003E18F5" w:rsidP="003E18F5">
      <w:pPr>
        <w:pStyle w:val="a3"/>
        <w:spacing w:line="312" w:lineRule="auto"/>
        <w:rPr>
          <w:sz w:val="24"/>
        </w:rPr>
      </w:pPr>
      <w:r w:rsidRPr="008A3864">
        <w:rPr>
          <w:sz w:val="24"/>
        </w:rPr>
        <w:t>Задания</w:t>
      </w:r>
    </w:p>
    <w:p w:rsidR="003E18F5" w:rsidRPr="008A3864" w:rsidRDefault="003E18F5" w:rsidP="003E18F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E18F5" w:rsidRPr="008A3864" w:rsidRDefault="00E15556" w:rsidP="00E1555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A3864">
        <w:rPr>
          <w:rFonts w:ascii="Times New Roman" w:hAnsi="Times New Roman"/>
          <w:b/>
          <w:sz w:val="24"/>
          <w:szCs w:val="24"/>
        </w:rPr>
        <w:t>Время выполнения – 60 минут, максимальный балл – 86</w:t>
      </w:r>
    </w:p>
    <w:bookmarkEnd w:id="0"/>
    <w:p w:rsidR="003E18F5" w:rsidRDefault="003E18F5" w:rsidP="00E1555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E18F5" w:rsidRDefault="003E18F5" w:rsidP="003E18F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E18F5" w:rsidRDefault="003E18F5" w:rsidP="003E18F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Проанализируйте фрагмент исторического документа и ответьте на вопросы.</w:t>
      </w:r>
    </w:p>
    <w:p w:rsidR="003E18F5" w:rsidRDefault="003E18F5" w:rsidP="003E18F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10 баллов</w:t>
      </w:r>
    </w:p>
    <w:p w:rsidR="003E18F5" w:rsidRDefault="003E18F5" w:rsidP="003E18F5">
      <w:pPr>
        <w:tabs>
          <w:tab w:val="num" w:pos="0"/>
        </w:tabs>
        <w:spacing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«Московский патриарх созвал Собор… относительно нововведений и разных погрешностей в делах веры: во-первых, относительно того, что они не служат, как мы, на антиминсе с изображениями и с надписями, освященными мощами святых, а не в куске белого полотна; во-вторых, что они, принося священную жертву, вынимают не девять чинов, а только четыре; в-третьих, что они делают в некоторых словах ошибки в «Верую во единого Бога»; в-четвертых, прикладываются к иконам только раз или два в году; в-пятых, не принимают антидора; в-шестых, касательно их крестного знамения при ином расположении пальцев… Патриарх… перевел служебник литургии с греческого языка на русский, изложил в нем обряды в ясных выражениях… исправил многие ошибки, по царскому утверждению и повелению, на основании свидетельств закона и пророков. Патриарх… сказал: «Я русский, сын русского, но мои убеждения и моя вера греческая». Некоторые из архиереев ответили повиновением, а некоторые из них… внутренне возроптали».</w:t>
      </w:r>
    </w:p>
    <w:p w:rsidR="003E18F5" w:rsidRDefault="003E18F5" w:rsidP="003E18F5">
      <w:pPr>
        <w:numPr>
          <w:ilvl w:val="0"/>
          <w:numId w:val="1"/>
        </w:numPr>
        <w:tabs>
          <w:tab w:val="num" w:pos="0"/>
        </w:tabs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какому времени относится данный документ (укажите век)?</w:t>
      </w:r>
    </w:p>
    <w:p w:rsidR="003E18F5" w:rsidRDefault="003E18F5" w:rsidP="003E18F5">
      <w:pPr>
        <w:numPr>
          <w:ilvl w:val="0"/>
          <w:numId w:val="1"/>
        </w:numPr>
        <w:tabs>
          <w:tab w:val="num" w:pos="0"/>
        </w:tabs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каком событии идет речь?</w:t>
      </w:r>
    </w:p>
    <w:p w:rsidR="003E18F5" w:rsidRDefault="003E18F5" w:rsidP="003E18F5">
      <w:pPr>
        <w:numPr>
          <w:ilvl w:val="0"/>
          <w:numId w:val="1"/>
        </w:numPr>
        <w:tabs>
          <w:tab w:val="num" w:pos="0"/>
        </w:tabs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имел в виду автор, говоря о том, что «некоторые из них внутренне возроптали»?</w:t>
      </w:r>
    </w:p>
    <w:p w:rsidR="003E18F5" w:rsidRDefault="003E18F5" w:rsidP="003E18F5">
      <w:pPr>
        <w:numPr>
          <w:ilvl w:val="0"/>
          <w:numId w:val="1"/>
        </w:numPr>
        <w:tabs>
          <w:tab w:val="num" w:pos="0"/>
        </w:tabs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Используя Ваши знания по истории России</w:t>
      </w:r>
      <w:r w:rsidRPr="00846456">
        <w:rPr>
          <w:rFonts w:ascii="Times New Roman" w:hAnsi="Times New Roman"/>
          <w:sz w:val="24"/>
          <w:szCs w:val="24"/>
        </w:rPr>
        <w:t xml:space="preserve">, </w:t>
      </w:r>
      <w:r w:rsidRPr="004E3E3D">
        <w:rPr>
          <w:rFonts w:ascii="Times New Roman" w:hAnsi="Times New Roman"/>
          <w:sz w:val="24"/>
          <w:szCs w:val="24"/>
        </w:rPr>
        <w:t>укажите,</w:t>
      </w:r>
      <w:r w:rsidRPr="00846456">
        <w:rPr>
          <w:rFonts w:ascii="Times New Roman" w:hAnsi="Times New Roman"/>
          <w:sz w:val="24"/>
          <w:szCs w:val="24"/>
        </w:rPr>
        <w:t xml:space="preserve"> к каким последствиям привело это событие</w:t>
      </w:r>
      <w:r>
        <w:rPr>
          <w:rFonts w:ascii="Times New Roman" w:hAnsi="Times New Roman"/>
          <w:sz w:val="24"/>
          <w:szCs w:val="24"/>
        </w:rPr>
        <w:t>.</w:t>
      </w:r>
    </w:p>
    <w:p w:rsidR="003E18F5" w:rsidRPr="00846456" w:rsidRDefault="003E18F5" w:rsidP="003E18F5">
      <w:pPr>
        <w:autoSpaceDN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3E18F5" w:rsidRPr="003E18F5" w:rsidRDefault="003E18F5" w:rsidP="00EF3A2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E18F5">
        <w:rPr>
          <w:rFonts w:ascii="Times New Roman" w:hAnsi="Times New Roman"/>
          <w:b/>
          <w:sz w:val="24"/>
          <w:szCs w:val="24"/>
        </w:rPr>
        <w:t>2.</w:t>
      </w:r>
      <w:r w:rsidRPr="003E18F5">
        <w:rPr>
          <w:rFonts w:ascii="Times New Roman" w:hAnsi="Times New Roman"/>
          <w:sz w:val="24"/>
          <w:szCs w:val="24"/>
        </w:rPr>
        <w:t xml:space="preserve"> </w:t>
      </w:r>
      <w:r w:rsidRPr="003E18F5">
        <w:rPr>
          <w:rFonts w:ascii="Times New Roman" w:hAnsi="Times New Roman"/>
          <w:b/>
          <w:sz w:val="24"/>
          <w:szCs w:val="24"/>
        </w:rPr>
        <w:t>По описанию узнайте картину, назовите</w:t>
      </w:r>
      <w:r w:rsidR="002E1B58">
        <w:rPr>
          <w:rFonts w:ascii="Times New Roman" w:hAnsi="Times New Roman"/>
          <w:b/>
          <w:sz w:val="24"/>
          <w:szCs w:val="24"/>
        </w:rPr>
        <w:t xml:space="preserve"> её автора</w:t>
      </w:r>
      <w:r w:rsidRPr="003E18F5">
        <w:rPr>
          <w:rFonts w:ascii="Times New Roman" w:hAnsi="Times New Roman"/>
          <w:b/>
          <w:sz w:val="24"/>
          <w:szCs w:val="24"/>
        </w:rPr>
        <w:t xml:space="preserve">          2 балла</w:t>
      </w:r>
    </w:p>
    <w:p w:rsidR="003E18F5" w:rsidRDefault="003E18F5" w:rsidP="00EF3A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18F5">
        <w:rPr>
          <w:rFonts w:ascii="Times New Roman" w:hAnsi="Times New Roman"/>
          <w:sz w:val="24"/>
          <w:szCs w:val="24"/>
        </w:rPr>
        <w:t>«Суровый и величественный горный пейзаж. Уходящие ввысь скалы окутаны седыми облаками. По ледяным скатам, подобно лавина, низвергаются в пропасть чудо-богатыри. Их предводитель на коне на краю обрыва шуткой и острым словом подбадривает воинов».</w:t>
      </w:r>
    </w:p>
    <w:p w:rsidR="003E18F5" w:rsidRPr="003E18F5" w:rsidRDefault="003E18F5" w:rsidP="003E18F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3E18F5" w:rsidRDefault="00EF3A21" w:rsidP="003E18F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3E18F5">
        <w:rPr>
          <w:rFonts w:ascii="Times New Roman" w:hAnsi="Times New Roman"/>
          <w:b/>
          <w:sz w:val="24"/>
          <w:szCs w:val="24"/>
        </w:rPr>
        <w:t xml:space="preserve"> Укажите лишнее имя в ряду, свой выбор поясните.                    </w:t>
      </w:r>
      <w:r w:rsidR="007E5CAA">
        <w:rPr>
          <w:rFonts w:ascii="Times New Roman" w:hAnsi="Times New Roman"/>
          <w:b/>
          <w:sz w:val="24"/>
          <w:szCs w:val="24"/>
        </w:rPr>
        <w:t>10</w:t>
      </w:r>
      <w:r w:rsidR="003E18F5">
        <w:rPr>
          <w:rFonts w:ascii="Times New Roman" w:hAnsi="Times New Roman"/>
          <w:b/>
          <w:sz w:val="24"/>
          <w:szCs w:val="24"/>
        </w:rPr>
        <w:t xml:space="preserve"> балл</w:t>
      </w:r>
      <w:r w:rsidR="007E5CAA">
        <w:rPr>
          <w:rFonts w:ascii="Times New Roman" w:hAnsi="Times New Roman"/>
          <w:b/>
          <w:sz w:val="24"/>
          <w:szCs w:val="24"/>
        </w:rPr>
        <w:t>ов</w:t>
      </w:r>
    </w:p>
    <w:p w:rsidR="003E18F5" w:rsidRDefault="003E18F5" w:rsidP="00EF3A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а) В. Шуйский; б) Г. Отрепьев; в) Б. Годунов; г) М. Скуратов.</w:t>
      </w:r>
    </w:p>
    <w:p w:rsidR="003E18F5" w:rsidRDefault="003E18F5" w:rsidP="00EF3A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а) С. Разин; б) А. Меньшиков; в) Е. Пугачев; г) И. Болотников.</w:t>
      </w:r>
    </w:p>
    <w:p w:rsidR="007E5CAA" w:rsidRPr="007E5CAA" w:rsidRDefault="007E5CAA" w:rsidP="00EF3A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а) </w:t>
      </w:r>
      <w:r w:rsidRPr="007E5CAA">
        <w:rPr>
          <w:rFonts w:ascii="Times New Roman" w:hAnsi="Times New Roman"/>
          <w:sz w:val="24"/>
          <w:szCs w:val="24"/>
        </w:rPr>
        <w:t>Шевардинский редут</w:t>
      </w:r>
      <w:r>
        <w:rPr>
          <w:rFonts w:ascii="Times New Roman" w:hAnsi="Times New Roman"/>
          <w:sz w:val="24"/>
          <w:szCs w:val="24"/>
        </w:rPr>
        <w:t>; б)</w:t>
      </w:r>
      <w:r w:rsidRPr="007E5CAA">
        <w:rPr>
          <w:rFonts w:ascii="Times New Roman" w:hAnsi="Times New Roman"/>
          <w:sz w:val="24"/>
          <w:szCs w:val="24"/>
        </w:rPr>
        <w:t xml:space="preserve"> батарея Раевского</w:t>
      </w:r>
      <w:r>
        <w:rPr>
          <w:rFonts w:ascii="Times New Roman" w:hAnsi="Times New Roman"/>
          <w:sz w:val="24"/>
          <w:szCs w:val="24"/>
        </w:rPr>
        <w:t>; в)</w:t>
      </w:r>
      <w:r w:rsidRPr="007E5CAA">
        <w:rPr>
          <w:rFonts w:ascii="Times New Roman" w:hAnsi="Times New Roman"/>
          <w:sz w:val="24"/>
          <w:szCs w:val="24"/>
        </w:rPr>
        <w:t xml:space="preserve"> Дрисский лагерь</w:t>
      </w:r>
      <w:r>
        <w:rPr>
          <w:rFonts w:ascii="Times New Roman" w:hAnsi="Times New Roman"/>
          <w:sz w:val="24"/>
          <w:szCs w:val="24"/>
        </w:rPr>
        <w:t>; г)</w:t>
      </w:r>
      <w:r w:rsidRPr="007E5CAA">
        <w:rPr>
          <w:rFonts w:ascii="Times New Roman" w:hAnsi="Times New Roman"/>
          <w:sz w:val="24"/>
          <w:szCs w:val="24"/>
        </w:rPr>
        <w:t xml:space="preserve"> Багратионовы флеши  </w:t>
      </w:r>
    </w:p>
    <w:p w:rsidR="007E5CAA" w:rsidRPr="007E5CAA" w:rsidRDefault="007E5CAA" w:rsidP="00EF3A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7E5CAA">
        <w:rPr>
          <w:rFonts w:ascii="Times New Roman" w:hAnsi="Times New Roman"/>
          <w:sz w:val="24"/>
          <w:szCs w:val="24"/>
        </w:rPr>
        <w:t>а)Кунерсдорф; б)  Кольберг; в) Фокшаны;  г) Цорндорф</w:t>
      </w:r>
    </w:p>
    <w:p w:rsidR="007E5CAA" w:rsidRPr="004101B6" w:rsidRDefault="007E5CAA" w:rsidP="00EF3A21">
      <w:pPr>
        <w:pStyle w:val="a5"/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 w:rsidRPr="004101B6">
        <w:rPr>
          <w:rFonts w:ascii="Times New Roman" w:hAnsi="Times New Roman"/>
          <w:sz w:val="24"/>
          <w:szCs w:val="24"/>
        </w:rPr>
        <w:t xml:space="preserve">а) Столбовский мир; б) Деулинское перемирие;    в) Андрусовское перемирие; </w:t>
      </w:r>
    </w:p>
    <w:p w:rsidR="007E5CAA" w:rsidRPr="007E5CAA" w:rsidRDefault="007E5CAA" w:rsidP="00EF3A21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E5CAA">
        <w:rPr>
          <w:rFonts w:ascii="Times New Roman" w:hAnsi="Times New Roman"/>
          <w:sz w:val="24"/>
          <w:szCs w:val="24"/>
        </w:rPr>
        <w:t xml:space="preserve"> г) Поляновский мир</w:t>
      </w:r>
    </w:p>
    <w:p w:rsidR="003E18F5" w:rsidRPr="007E5CAA" w:rsidRDefault="007E5CAA" w:rsidP="007E5CA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5CAA">
        <w:rPr>
          <w:rFonts w:ascii="Times New Roman" w:hAnsi="Times New Roman"/>
          <w:i/>
          <w:sz w:val="24"/>
          <w:szCs w:val="24"/>
        </w:rPr>
        <w:t xml:space="preserve">                             </w:t>
      </w:r>
    </w:p>
    <w:p w:rsidR="003E18F5" w:rsidRDefault="003E18F5" w:rsidP="003E18F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Перед вами перечень исторических источников и литературных памятников разных исторических периодов. Определите, какие из них относятся к </w:t>
      </w:r>
      <w:r>
        <w:rPr>
          <w:rFonts w:ascii="Times New Roman" w:hAnsi="Times New Roman"/>
          <w:b/>
          <w:sz w:val="24"/>
          <w:szCs w:val="24"/>
          <w:lang w:val="en-US"/>
        </w:rPr>
        <w:t>XVI</w:t>
      </w:r>
      <w:r>
        <w:rPr>
          <w:rFonts w:ascii="Times New Roman" w:hAnsi="Times New Roman"/>
          <w:b/>
          <w:sz w:val="24"/>
          <w:szCs w:val="24"/>
        </w:rPr>
        <w:t xml:space="preserve"> в., </w:t>
      </w:r>
      <w:r>
        <w:rPr>
          <w:rFonts w:ascii="Times New Roman" w:hAnsi="Times New Roman"/>
          <w:b/>
          <w:sz w:val="24"/>
          <w:szCs w:val="24"/>
          <w:lang w:val="en-US"/>
        </w:rPr>
        <w:t>XVII</w:t>
      </w:r>
      <w:r>
        <w:rPr>
          <w:rFonts w:ascii="Times New Roman" w:hAnsi="Times New Roman"/>
          <w:b/>
          <w:sz w:val="24"/>
          <w:szCs w:val="24"/>
        </w:rPr>
        <w:t xml:space="preserve"> в., </w:t>
      </w:r>
      <w:r>
        <w:rPr>
          <w:rFonts w:ascii="Times New Roman" w:hAnsi="Times New Roman"/>
          <w:b/>
          <w:sz w:val="24"/>
          <w:szCs w:val="24"/>
          <w:lang w:val="en-US"/>
        </w:rPr>
        <w:t>XVIII</w:t>
      </w:r>
      <w:r>
        <w:rPr>
          <w:rFonts w:ascii="Times New Roman" w:hAnsi="Times New Roman"/>
          <w:b/>
          <w:sz w:val="24"/>
          <w:szCs w:val="24"/>
        </w:rPr>
        <w:t xml:space="preserve"> в.                                                                                      10 баллов.</w:t>
      </w:r>
    </w:p>
    <w:p w:rsidR="003E18F5" w:rsidRDefault="003E18F5" w:rsidP="003E18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Житие протопопа Аввакума</w:t>
      </w:r>
    </w:p>
    <w:p w:rsidR="003E18F5" w:rsidRDefault="003E18F5" w:rsidP="003E18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«Четьи-Минеи»</w:t>
      </w:r>
    </w:p>
    <w:p w:rsidR="003E18F5" w:rsidRDefault="003E18F5" w:rsidP="003E18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 «Апостол»</w:t>
      </w:r>
    </w:p>
    <w:p w:rsidR="003E18F5" w:rsidRDefault="003E18F5" w:rsidP="003E18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«Недоросль»</w:t>
      </w:r>
    </w:p>
    <w:p w:rsidR="003E18F5" w:rsidRDefault="003E18F5" w:rsidP="003E18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«Путешествие из Петербурга в Москву»</w:t>
      </w:r>
    </w:p>
    <w:p w:rsidR="003E18F5" w:rsidRDefault="003E18F5" w:rsidP="003E18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Газета «Ведомости»</w:t>
      </w:r>
    </w:p>
    <w:p w:rsidR="003E18F5" w:rsidRDefault="003E18F5" w:rsidP="003E18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Первый букварь В. Бурцева</w:t>
      </w:r>
    </w:p>
    <w:p w:rsidR="003E18F5" w:rsidRDefault="003E18F5" w:rsidP="003E18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«Домострой»</w:t>
      </w:r>
    </w:p>
    <w:p w:rsidR="003E18F5" w:rsidRDefault="003E18F5" w:rsidP="003E18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Журнал «Всякая всячина»</w:t>
      </w:r>
    </w:p>
    <w:p w:rsidR="003E18F5" w:rsidRDefault="003E18F5" w:rsidP="003E18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«Сказание» Авраамия Палицына</w:t>
      </w:r>
    </w:p>
    <w:p w:rsidR="003E18F5" w:rsidRDefault="003E18F5" w:rsidP="003E18F5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В бланке ответов начертите такую таблицу и впишите порядковые номера событий в соответствующую колонку таблицы </w:t>
      </w:r>
    </w:p>
    <w:tbl>
      <w:tblPr>
        <w:tblW w:w="9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86"/>
        <w:gridCol w:w="3190"/>
        <w:gridCol w:w="3196"/>
      </w:tblGrid>
      <w:tr w:rsidR="003E18F5" w:rsidTr="00CF10CA">
        <w:trPr>
          <w:trHeight w:val="328"/>
        </w:trPr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8F5" w:rsidRDefault="003E18F5" w:rsidP="00CF1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XVI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в.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8F5" w:rsidRDefault="003E18F5" w:rsidP="00CF1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XVII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в.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8F5" w:rsidRDefault="003E18F5" w:rsidP="00CF1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XVIII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в.</w:t>
            </w:r>
          </w:p>
        </w:tc>
      </w:tr>
      <w:tr w:rsidR="003E18F5" w:rsidTr="00CF10CA">
        <w:trPr>
          <w:trHeight w:val="347"/>
        </w:trPr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8F5" w:rsidRDefault="003E18F5" w:rsidP="00CF1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8F5" w:rsidRDefault="003E18F5" w:rsidP="00CF1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8F5" w:rsidRDefault="003E18F5" w:rsidP="00CF1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E18F5" w:rsidRDefault="003E18F5" w:rsidP="003E18F5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E18F5" w:rsidRPr="003D66D5" w:rsidRDefault="003E18F5" w:rsidP="003E18F5">
      <w:pPr>
        <w:widowControl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9D1EEE">
        <w:rPr>
          <w:rFonts w:ascii="Times New Roman" w:hAnsi="Times New Roman"/>
          <w:b/>
          <w:sz w:val="24"/>
          <w:szCs w:val="24"/>
        </w:rPr>
        <w:t>. Если вы согласны с утверждением, напишите «да», если не согласны – «нет».</w:t>
      </w:r>
      <w:r w:rsidRPr="003D66D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D66D5">
        <w:rPr>
          <w:rFonts w:ascii="Times New Roman" w:hAnsi="Times New Roman"/>
          <w:b/>
          <w:sz w:val="24"/>
          <w:szCs w:val="24"/>
        </w:rPr>
        <w:t>4 б</w:t>
      </w:r>
      <w:r>
        <w:rPr>
          <w:rFonts w:ascii="Times New Roman" w:hAnsi="Times New Roman"/>
          <w:b/>
          <w:sz w:val="24"/>
          <w:szCs w:val="24"/>
        </w:rPr>
        <w:t>алла</w:t>
      </w:r>
    </w:p>
    <w:p w:rsidR="003E18F5" w:rsidRPr="001A7D04" w:rsidRDefault="003E18F5" w:rsidP="003E18F5">
      <w:pPr>
        <w:widowControl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3D66D5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Княгиня Ольга установила  на Руси «уроки» – размер дани, и «погосты» – места сбора дани. </w:t>
      </w:r>
    </w:p>
    <w:p w:rsidR="003E18F5" w:rsidRPr="003D66D5" w:rsidRDefault="003E18F5" w:rsidP="003E18F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6D5">
        <w:rPr>
          <w:rFonts w:ascii="Times New Roman" w:hAnsi="Times New Roman"/>
          <w:sz w:val="24"/>
          <w:szCs w:val="24"/>
        </w:rPr>
        <w:t>2. В Новгороде Х–</w:t>
      </w:r>
      <w:r w:rsidRPr="003D66D5">
        <w:rPr>
          <w:rFonts w:ascii="Times New Roman" w:hAnsi="Times New Roman"/>
          <w:sz w:val="24"/>
          <w:szCs w:val="24"/>
          <w:lang w:val="en-US"/>
        </w:rPr>
        <w:t>XII</w:t>
      </w:r>
      <w:r w:rsidRPr="003D66D5">
        <w:rPr>
          <w:rFonts w:ascii="Times New Roman" w:hAnsi="Times New Roman"/>
          <w:sz w:val="24"/>
          <w:szCs w:val="24"/>
        </w:rPr>
        <w:t xml:space="preserve"> вв. существовала сильная княжеская власть.</w:t>
      </w:r>
    </w:p>
    <w:p w:rsidR="003E18F5" w:rsidRPr="003D66D5" w:rsidRDefault="003E18F5" w:rsidP="003E18F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6D5">
        <w:rPr>
          <w:rFonts w:ascii="Times New Roman" w:hAnsi="Times New Roman"/>
          <w:sz w:val="24"/>
          <w:szCs w:val="24"/>
        </w:rPr>
        <w:t>3. Сергий Радонежский был митрополитом православной церкви.</w:t>
      </w:r>
    </w:p>
    <w:p w:rsidR="003E18F5" w:rsidRDefault="003E18F5" w:rsidP="003E18F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6D5">
        <w:rPr>
          <w:rFonts w:ascii="Times New Roman" w:hAnsi="Times New Roman"/>
          <w:sz w:val="24"/>
          <w:szCs w:val="24"/>
        </w:rPr>
        <w:t xml:space="preserve">4. К </w:t>
      </w:r>
      <w:r w:rsidRPr="003D66D5">
        <w:rPr>
          <w:rFonts w:ascii="Times New Roman" w:hAnsi="Times New Roman"/>
          <w:sz w:val="24"/>
          <w:szCs w:val="24"/>
          <w:lang w:val="en-US"/>
        </w:rPr>
        <w:t>XII</w:t>
      </w:r>
      <w:r w:rsidRPr="003D66D5">
        <w:rPr>
          <w:rFonts w:ascii="Times New Roman" w:hAnsi="Times New Roman"/>
          <w:sz w:val="24"/>
          <w:szCs w:val="24"/>
        </w:rPr>
        <w:t xml:space="preserve"> в. Киев утратил свое центральное положение и превратился в форпост борьбы с половцами в условиях учащения их набегов.</w:t>
      </w:r>
    </w:p>
    <w:p w:rsidR="003E18F5" w:rsidRPr="003D66D5" w:rsidRDefault="003E18F5" w:rsidP="003E18F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50A2F" w:rsidRPr="003D66D5" w:rsidRDefault="00E50A2F" w:rsidP="00E50A2F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</w:t>
      </w:r>
      <w:r w:rsidRPr="003D66D5">
        <w:rPr>
          <w:rFonts w:ascii="Times New Roman" w:hAnsi="Times New Roman"/>
          <w:b/>
          <w:bCs/>
          <w:sz w:val="24"/>
          <w:szCs w:val="24"/>
        </w:rPr>
        <w:t>. Из приведенных слов составьте определения исторических понятий. Назовите эти понятия. Слова и словосочетания не могут использоваться дважды. В этот лингвистический конструктор вы можете добавлять предлоги, изменять слова по падежам (они даны в им</w:t>
      </w:r>
      <w:r w:rsidR="004101B6">
        <w:rPr>
          <w:rFonts w:ascii="Times New Roman" w:hAnsi="Times New Roman"/>
          <w:b/>
          <w:bCs/>
          <w:sz w:val="24"/>
          <w:szCs w:val="24"/>
        </w:rPr>
        <w:t xml:space="preserve">енительном падеже) и пр.  </w:t>
      </w:r>
      <w:r w:rsidRPr="003D66D5">
        <w:rPr>
          <w:rFonts w:ascii="Times New Roman" w:hAnsi="Times New Roman"/>
          <w:b/>
          <w:bCs/>
          <w:sz w:val="24"/>
          <w:szCs w:val="24"/>
        </w:rPr>
        <w:t>4 балла</w:t>
      </w:r>
    </w:p>
    <w:p w:rsidR="00E50A2F" w:rsidRPr="003D66D5" w:rsidRDefault="00E50A2F" w:rsidP="00E50A2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6D5">
        <w:rPr>
          <w:rFonts w:ascii="Times New Roman" w:hAnsi="Times New Roman"/>
          <w:sz w:val="24"/>
          <w:szCs w:val="24"/>
        </w:rPr>
        <w:t>1) хан, русский, контроль, княжество, представитель, дань, ордынский, местный, власть, сбор</w:t>
      </w:r>
      <w:r>
        <w:rPr>
          <w:rFonts w:ascii="Times New Roman" w:hAnsi="Times New Roman"/>
          <w:sz w:val="24"/>
          <w:szCs w:val="24"/>
        </w:rPr>
        <w:t>.</w:t>
      </w:r>
    </w:p>
    <w:p w:rsidR="003E18F5" w:rsidRDefault="00E50A2F" w:rsidP="00E50A2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6D5">
        <w:rPr>
          <w:rFonts w:ascii="Times New Roman" w:hAnsi="Times New Roman"/>
          <w:sz w:val="24"/>
          <w:szCs w:val="24"/>
        </w:rPr>
        <w:t>2) население, Русь, должностной, содержание, лицо, счет, местный, система</w:t>
      </w:r>
    </w:p>
    <w:p w:rsidR="00E50A2F" w:rsidRDefault="00E50A2F" w:rsidP="00E50A2F">
      <w:pPr>
        <w:widowControl w:val="0"/>
        <w:spacing w:after="0" w:line="240" w:lineRule="auto"/>
        <w:jc w:val="both"/>
        <w:rPr>
          <w:rFonts w:ascii="Times New Roman" w:hAnsi="Times New Roman"/>
          <w:b/>
          <w:spacing w:val="-4"/>
          <w:sz w:val="24"/>
          <w:szCs w:val="24"/>
        </w:rPr>
      </w:pPr>
    </w:p>
    <w:p w:rsidR="00E50A2F" w:rsidRPr="003D66D5" w:rsidRDefault="00E50A2F" w:rsidP="00E50A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3D66D5">
        <w:rPr>
          <w:rFonts w:ascii="Times New Roman" w:hAnsi="Times New Roman"/>
          <w:b/>
          <w:sz w:val="24"/>
          <w:szCs w:val="24"/>
        </w:rPr>
        <w:t>.</w:t>
      </w:r>
      <w:r w:rsidRPr="003D66D5">
        <w:rPr>
          <w:rFonts w:ascii="Times New Roman" w:hAnsi="Times New Roman"/>
          <w:sz w:val="24"/>
          <w:szCs w:val="24"/>
        </w:rPr>
        <w:t xml:space="preserve"> </w:t>
      </w:r>
      <w:r w:rsidRPr="003D66D5">
        <w:rPr>
          <w:rFonts w:ascii="Times New Roman" w:hAnsi="Times New Roman"/>
          <w:b/>
          <w:color w:val="000000"/>
          <w:sz w:val="24"/>
          <w:szCs w:val="24"/>
        </w:rPr>
        <w:t xml:space="preserve">Журналист, пишущий на исторические темы, попытался рассказать о деятельности Ивана </w:t>
      </w:r>
      <w:r w:rsidRPr="003D66D5">
        <w:rPr>
          <w:rFonts w:ascii="Times New Roman" w:hAnsi="Times New Roman"/>
          <w:b/>
          <w:color w:val="000000"/>
          <w:sz w:val="24"/>
          <w:szCs w:val="24"/>
          <w:lang w:val="en-US"/>
        </w:rPr>
        <w:t>III</w:t>
      </w:r>
      <w:r w:rsidRPr="003D66D5">
        <w:rPr>
          <w:rFonts w:ascii="Times New Roman" w:hAnsi="Times New Roman"/>
          <w:b/>
          <w:color w:val="000000"/>
          <w:sz w:val="24"/>
          <w:szCs w:val="24"/>
        </w:rPr>
        <w:t xml:space="preserve">. Так получилось, что Ивану </w:t>
      </w:r>
      <w:r w:rsidRPr="003D66D5">
        <w:rPr>
          <w:rFonts w:ascii="Times New Roman" w:hAnsi="Times New Roman"/>
          <w:b/>
          <w:color w:val="000000"/>
          <w:sz w:val="24"/>
          <w:szCs w:val="24"/>
          <w:lang w:val="en-US"/>
        </w:rPr>
        <w:t>III</w:t>
      </w:r>
      <w:r w:rsidRPr="003D66D5">
        <w:rPr>
          <w:rFonts w:ascii="Times New Roman" w:hAnsi="Times New Roman"/>
          <w:b/>
          <w:color w:val="000000"/>
          <w:sz w:val="24"/>
          <w:szCs w:val="24"/>
        </w:rPr>
        <w:t xml:space="preserve"> он приписал некоторые качества и поступки двух других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политических деятелей Древней Руси</w:t>
      </w:r>
      <w:r w:rsidRPr="003D66D5">
        <w:rPr>
          <w:rFonts w:ascii="Times New Roman" w:hAnsi="Times New Roman"/>
          <w:b/>
          <w:color w:val="000000"/>
          <w:sz w:val="24"/>
          <w:szCs w:val="24"/>
        </w:rPr>
        <w:t xml:space="preserve"> — Владимира Мономаха и Александра Невского.</w:t>
      </w:r>
      <w:r w:rsidRPr="003D66D5">
        <w:rPr>
          <w:rFonts w:ascii="Times New Roman" w:hAnsi="Times New Roman"/>
          <w:b/>
          <w:sz w:val="24"/>
          <w:szCs w:val="24"/>
        </w:rPr>
        <w:t xml:space="preserve"> </w:t>
      </w:r>
      <w:r w:rsidRPr="003D66D5">
        <w:rPr>
          <w:rFonts w:ascii="Times New Roman" w:hAnsi="Times New Roman"/>
          <w:b/>
          <w:color w:val="000000"/>
          <w:sz w:val="24"/>
          <w:szCs w:val="24"/>
        </w:rPr>
        <w:t>В статье 10 предложений. Они пронумерованы. Разделите их на три группы. Впишите номера предложений в соотв</w:t>
      </w:r>
      <w:r w:rsidR="004101B6">
        <w:rPr>
          <w:rFonts w:ascii="Times New Roman" w:hAnsi="Times New Roman"/>
          <w:b/>
          <w:color w:val="000000"/>
          <w:sz w:val="24"/>
          <w:szCs w:val="24"/>
        </w:rPr>
        <w:t xml:space="preserve">етствующие колонки таблицы.   </w:t>
      </w:r>
      <w:r w:rsidRPr="003D66D5">
        <w:rPr>
          <w:rFonts w:ascii="Times New Roman" w:hAnsi="Times New Roman"/>
          <w:b/>
          <w:color w:val="000000"/>
          <w:sz w:val="24"/>
          <w:szCs w:val="24"/>
        </w:rPr>
        <w:t>10 баллов</w:t>
      </w:r>
    </w:p>
    <w:p w:rsidR="00E50A2F" w:rsidRPr="003D66D5" w:rsidRDefault="00E50A2F" w:rsidP="00E50A2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6D5">
        <w:rPr>
          <w:rFonts w:ascii="Times New Roman" w:hAnsi="Times New Roman"/>
          <w:color w:val="000000"/>
          <w:spacing w:val="-5"/>
          <w:sz w:val="24"/>
          <w:szCs w:val="24"/>
        </w:rPr>
        <w:t>1. Его мать была дочерью византийского императора.</w:t>
      </w:r>
    </w:p>
    <w:p w:rsidR="00E50A2F" w:rsidRPr="003D66D5" w:rsidRDefault="00E50A2F" w:rsidP="00E50A2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6D5">
        <w:rPr>
          <w:rFonts w:ascii="Times New Roman" w:hAnsi="Times New Roman"/>
          <w:sz w:val="24"/>
          <w:szCs w:val="24"/>
        </w:rPr>
        <w:t>2. Он унаследовал от отца, Василия Темного, ослепленного в молодости соперниками, большое Московское княжество, территория которого составляла 400 тысяч квадратных километров.</w:t>
      </w:r>
    </w:p>
    <w:p w:rsidR="00E50A2F" w:rsidRPr="003D66D5" w:rsidRDefault="00E50A2F" w:rsidP="00E50A2F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D66D5">
        <w:rPr>
          <w:rFonts w:ascii="Times New Roman" w:hAnsi="Times New Roman"/>
          <w:sz w:val="24"/>
          <w:szCs w:val="24"/>
        </w:rPr>
        <w:t>3.</w:t>
      </w:r>
      <w:r w:rsidRPr="003D66D5">
        <w:rPr>
          <w:rFonts w:ascii="Times New Roman" w:hAnsi="Times New Roman"/>
          <w:color w:val="000000"/>
          <w:sz w:val="24"/>
          <w:szCs w:val="24"/>
        </w:rPr>
        <w:t xml:space="preserve"> Ему было 18 лет, когда он возглавил оборону границ своего княжества от воинственных соседей с северо-запада.</w:t>
      </w:r>
    </w:p>
    <w:p w:rsidR="00E50A2F" w:rsidRPr="003D66D5" w:rsidRDefault="00E50A2F" w:rsidP="00E50A2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6D5">
        <w:rPr>
          <w:rFonts w:ascii="Times New Roman" w:hAnsi="Times New Roman"/>
          <w:color w:val="000000"/>
          <w:sz w:val="24"/>
          <w:szCs w:val="24"/>
        </w:rPr>
        <w:t>4. Был инициатором целого ряда княжеских съездов, где решались вопросы прекращения междоусобных споров и охраны границ Русской земли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50A2F" w:rsidRPr="003D66D5" w:rsidRDefault="00E50A2F" w:rsidP="00E50A2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6D5">
        <w:rPr>
          <w:rFonts w:ascii="Times New Roman" w:hAnsi="Times New Roman"/>
          <w:sz w:val="24"/>
          <w:szCs w:val="24"/>
        </w:rPr>
        <w:t>5. Двор царский уподоблялся византийскому, поскольку он был зятем одного из Палеологов и хотел восстановить на Руси Грецию с соблюдением всех обрядов ее церковных и придворных: окружил себя римскими орлами и принимал иноземных послов в Золотой палате, которая напоминала Юстинианову.</w:t>
      </w:r>
    </w:p>
    <w:p w:rsidR="00E50A2F" w:rsidRPr="003D66D5" w:rsidRDefault="00E50A2F" w:rsidP="00E50A2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6D5">
        <w:rPr>
          <w:rFonts w:ascii="Times New Roman" w:hAnsi="Times New Roman"/>
          <w:sz w:val="24"/>
          <w:szCs w:val="24"/>
        </w:rPr>
        <w:t>6. Вел политику мирных переговоров с Золотой Ордой.</w:t>
      </w:r>
    </w:p>
    <w:p w:rsidR="00E50A2F" w:rsidRPr="003D66D5" w:rsidRDefault="00E50A2F" w:rsidP="00E50A2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6D5">
        <w:rPr>
          <w:rFonts w:ascii="Times New Roman" w:hAnsi="Times New Roman"/>
          <w:sz w:val="24"/>
          <w:szCs w:val="24"/>
        </w:rPr>
        <w:t>7. В Московском Кремле в период его правления знаменитые итальянские архитекторы построили великолепные церкви и Грановитую палату.</w:t>
      </w:r>
    </w:p>
    <w:p w:rsidR="00E50A2F" w:rsidRPr="003D66D5" w:rsidRDefault="00E50A2F" w:rsidP="00E50A2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6D5">
        <w:rPr>
          <w:rFonts w:ascii="Times New Roman" w:hAnsi="Times New Roman"/>
          <w:sz w:val="24"/>
          <w:szCs w:val="24"/>
        </w:rPr>
        <w:t xml:space="preserve">8. </w:t>
      </w:r>
      <w:r w:rsidRPr="003D66D5">
        <w:rPr>
          <w:rFonts w:ascii="Times New Roman" w:hAnsi="Times New Roman"/>
          <w:color w:val="000000"/>
          <w:sz w:val="24"/>
          <w:szCs w:val="24"/>
        </w:rPr>
        <w:t>Был автором «Поучения», написанного в назидание потомкам.</w:t>
      </w:r>
    </w:p>
    <w:p w:rsidR="00E50A2F" w:rsidRPr="003D66D5" w:rsidRDefault="00E50A2F" w:rsidP="00E50A2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6D5">
        <w:rPr>
          <w:rFonts w:ascii="Times New Roman" w:hAnsi="Times New Roman"/>
          <w:sz w:val="24"/>
          <w:szCs w:val="24"/>
        </w:rPr>
        <w:lastRenderedPageBreak/>
        <w:t>9. Он пробыл на великокняжеском престоле 43 года. С</w:t>
      </w:r>
      <w:r w:rsidRPr="003D66D5">
        <w:rPr>
          <w:rFonts w:ascii="Times New Roman" w:hAnsi="Times New Roman"/>
          <w:color w:val="000000"/>
          <w:sz w:val="24"/>
          <w:szCs w:val="24"/>
        </w:rPr>
        <w:t>воему наследнику он оставил огромную державу, ее площадь за время его правления выросла в пять раз и превышала 2 миллиона квадратных километров.</w:t>
      </w:r>
    </w:p>
    <w:p w:rsidR="00E50A2F" w:rsidRDefault="00E50A2F" w:rsidP="00E50A2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6D5">
        <w:rPr>
          <w:rFonts w:ascii="Times New Roman" w:hAnsi="Times New Roman"/>
          <w:sz w:val="24"/>
          <w:szCs w:val="24"/>
        </w:rPr>
        <w:t>10. Перед смертью он принял схиму, т.е. постригся в монахи.</w:t>
      </w:r>
    </w:p>
    <w:p w:rsidR="00E50A2F" w:rsidRDefault="00E50A2F" w:rsidP="00E50A2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50A2F" w:rsidRPr="00C25CCA" w:rsidRDefault="00E50A2F" w:rsidP="00E50A2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C25CCA">
        <w:rPr>
          <w:rFonts w:ascii="Times New Roman" w:hAnsi="Times New Roman"/>
          <w:b/>
          <w:bCs/>
          <w:sz w:val="24"/>
          <w:szCs w:val="24"/>
        </w:rPr>
        <w:t>Ответ оформите в виде такой таблицы</w:t>
      </w:r>
    </w:p>
    <w:p w:rsidR="00E50A2F" w:rsidRPr="003D66D5" w:rsidRDefault="00E50A2F" w:rsidP="00E50A2F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pacing w:val="-11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50A2F" w:rsidTr="00E50A2F">
        <w:tc>
          <w:tcPr>
            <w:tcW w:w="3190" w:type="dxa"/>
          </w:tcPr>
          <w:p w:rsidR="00E50A2F" w:rsidRDefault="00E50A2F">
            <w:r w:rsidRPr="003D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Иван</w:t>
            </w:r>
            <w:r w:rsidRPr="003D66D5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III</w:t>
            </w:r>
          </w:p>
        </w:tc>
        <w:tc>
          <w:tcPr>
            <w:tcW w:w="3190" w:type="dxa"/>
          </w:tcPr>
          <w:p w:rsidR="00E50A2F" w:rsidRDefault="00E50A2F">
            <w:r w:rsidRPr="003D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Владимир Мономах</w:t>
            </w:r>
          </w:p>
        </w:tc>
        <w:tc>
          <w:tcPr>
            <w:tcW w:w="3191" w:type="dxa"/>
          </w:tcPr>
          <w:p w:rsidR="00E50A2F" w:rsidRDefault="00E50A2F">
            <w:r w:rsidRPr="003D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Александр Невский</w:t>
            </w:r>
          </w:p>
        </w:tc>
      </w:tr>
      <w:tr w:rsidR="00E50A2F" w:rsidTr="00E50A2F">
        <w:tc>
          <w:tcPr>
            <w:tcW w:w="3190" w:type="dxa"/>
          </w:tcPr>
          <w:p w:rsidR="00E50A2F" w:rsidRDefault="00E50A2F"/>
        </w:tc>
        <w:tc>
          <w:tcPr>
            <w:tcW w:w="3190" w:type="dxa"/>
          </w:tcPr>
          <w:p w:rsidR="00E50A2F" w:rsidRDefault="00E50A2F"/>
        </w:tc>
        <w:tc>
          <w:tcPr>
            <w:tcW w:w="3191" w:type="dxa"/>
          </w:tcPr>
          <w:p w:rsidR="00E50A2F" w:rsidRDefault="00E50A2F"/>
        </w:tc>
      </w:tr>
    </w:tbl>
    <w:p w:rsidR="00E50A2F" w:rsidRDefault="00E50A2F" w:rsidP="00E50A2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8. Расположите события, связанные с противостоянием Руси и Орды, в </w:t>
      </w:r>
      <w:r w:rsidR="004101B6">
        <w:rPr>
          <w:rFonts w:ascii="Times New Roman" w:hAnsi="Times New Roman"/>
          <w:b/>
          <w:sz w:val="24"/>
          <w:szCs w:val="24"/>
        </w:rPr>
        <w:t>их хронологической последовательности.</w:t>
      </w:r>
      <w:r>
        <w:rPr>
          <w:rFonts w:ascii="Times New Roman" w:hAnsi="Times New Roman"/>
          <w:b/>
          <w:sz w:val="24"/>
          <w:szCs w:val="24"/>
        </w:rPr>
        <w:t xml:space="preserve">     4 балла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500"/>
        <w:gridCol w:w="1500"/>
        <w:gridCol w:w="1500"/>
        <w:gridCol w:w="48"/>
        <w:gridCol w:w="1453"/>
        <w:gridCol w:w="1501"/>
        <w:gridCol w:w="1501"/>
      </w:tblGrid>
      <w:tr w:rsidR="00E50A2F" w:rsidTr="00CF10CA">
        <w:tc>
          <w:tcPr>
            <w:tcW w:w="4548" w:type="dxa"/>
            <w:gridSpan w:val="4"/>
          </w:tcPr>
          <w:p w:rsidR="00E50A2F" w:rsidRDefault="00E50A2F" w:rsidP="00CF10CA">
            <w:pPr>
              <w:tabs>
                <w:tab w:val="left" w:pos="34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Битва на Калке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E50A2F" w:rsidRDefault="00E50A2F" w:rsidP="00CF1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Б.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Стояние на реке Угре </w:t>
            </w:r>
          </w:p>
          <w:p w:rsidR="00E50A2F" w:rsidRDefault="00E50A2F" w:rsidP="00CF1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Сражение на реке Воже</w:t>
            </w:r>
          </w:p>
        </w:tc>
        <w:tc>
          <w:tcPr>
            <w:tcW w:w="4455" w:type="dxa"/>
            <w:gridSpan w:val="3"/>
          </w:tcPr>
          <w:p w:rsidR="00E50A2F" w:rsidRDefault="00E50A2F" w:rsidP="00CF1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Поход хана Тохтамыша</w:t>
            </w:r>
          </w:p>
          <w:p w:rsidR="00E50A2F" w:rsidRDefault="00E50A2F" w:rsidP="00CF1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Поход хана Батыя</w:t>
            </w:r>
          </w:p>
          <w:p w:rsidR="00E50A2F" w:rsidRDefault="00E50A2F" w:rsidP="00CF1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Куликовская битва</w:t>
            </w:r>
          </w:p>
        </w:tc>
      </w:tr>
      <w:tr w:rsidR="00E50A2F" w:rsidTr="00CF10CA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2F" w:rsidRDefault="00E50A2F" w:rsidP="00CF1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2F" w:rsidRDefault="00E50A2F" w:rsidP="00CF1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2F" w:rsidRDefault="00E50A2F" w:rsidP="00CF1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2F" w:rsidRDefault="00E50A2F" w:rsidP="00CF1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2F" w:rsidRDefault="00E50A2F" w:rsidP="00CF1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2F" w:rsidRDefault="00E50A2F" w:rsidP="00CF1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A457E" w:rsidRDefault="009A457E" w:rsidP="009A457E">
      <w:pPr>
        <w:jc w:val="both"/>
        <w:rPr>
          <w:rFonts w:ascii="Times New Roman" w:hAnsi="Times New Roman"/>
          <w:b/>
          <w:bCs/>
        </w:rPr>
      </w:pPr>
    </w:p>
    <w:p w:rsidR="009A457E" w:rsidRPr="009A457E" w:rsidRDefault="009A457E" w:rsidP="009A457E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9</w:t>
      </w:r>
      <w:r w:rsidRPr="009A457E">
        <w:rPr>
          <w:rFonts w:ascii="Times New Roman" w:hAnsi="Times New Roman"/>
          <w:b/>
          <w:bCs/>
        </w:rPr>
        <w:t xml:space="preserve">. Соотнесите понятие и его </w:t>
      </w:r>
      <w:r w:rsidR="004101B6">
        <w:rPr>
          <w:rFonts w:ascii="Times New Roman" w:hAnsi="Times New Roman"/>
          <w:b/>
          <w:bCs/>
        </w:rPr>
        <w:t xml:space="preserve">определение:    </w:t>
      </w:r>
      <w:r w:rsidRPr="009A457E">
        <w:rPr>
          <w:rFonts w:ascii="Times New Roman" w:hAnsi="Times New Roman"/>
          <w:b/>
          <w:bCs/>
        </w:rPr>
        <w:t>4 балла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1667"/>
        <w:gridCol w:w="7904"/>
      </w:tblGrid>
      <w:tr w:rsidR="009A457E" w:rsidRPr="009A457E" w:rsidTr="009A457E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57E" w:rsidRPr="009A457E" w:rsidRDefault="009A457E" w:rsidP="00CF10CA">
            <w:pPr>
              <w:jc w:val="both"/>
              <w:rPr>
                <w:rFonts w:ascii="Times New Roman" w:hAnsi="Times New Roman"/>
                <w:b/>
              </w:rPr>
            </w:pPr>
            <w:r w:rsidRPr="009A457E">
              <w:rPr>
                <w:rFonts w:ascii="Times New Roman" w:hAnsi="Times New Roman"/>
                <w:b/>
                <w:bCs/>
              </w:rPr>
              <w:t>Понятия</w:t>
            </w: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57E" w:rsidRPr="009A457E" w:rsidRDefault="009A457E" w:rsidP="00CF10CA">
            <w:pPr>
              <w:jc w:val="both"/>
              <w:rPr>
                <w:rFonts w:ascii="Times New Roman" w:hAnsi="Times New Roman"/>
                <w:b/>
              </w:rPr>
            </w:pPr>
            <w:r w:rsidRPr="009A457E">
              <w:rPr>
                <w:rFonts w:ascii="Times New Roman" w:hAnsi="Times New Roman"/>
                <w:b/>
                <w:bCs/>
              </w:rPr>
              <w:t>Определение</w:t>
            </w:r>
          </w:p>
        </w:tc>
      </w:tr>
      <w:tr w:rsidR="009A457E" w:rsidRPr="009A457E" w:rsidTr="009A457E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57E" w:rsidRPr="009A457E" w:rsidRDefault="009A457E" w:rsidP="00CF10CA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9A457E">
              <w:rPr>
                <w:rFonts w:ascii="Times New Roman" w:hAnsi="Times New Roman"/>
              </w:rPr>
              <w:t>1. Алтарь</w:t>
            </w: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57E" w:rsidRPr="009A457E" w:rsidRDefault="009A457E" w:rsidP="00CF10CA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9A457E">
              <w:rPr>
                <w:rFonts w:ascii="Times New Roman" w:hAnsi="Times New Roman"/>
              </w:rPr>
              <w:t>А) христианский обряд (таинство), совершаемый над человеком, вступающим в христианскую церковь – троекратное погружение в воду, сопровождаемое произношением определенных слов.</w:t>
            </w:r>
          </w:p>
        </w:tc>
      </w:tr>
      <w:tr w:rsidR="009A457E" w:rsidRPr="009A457E" w:rsidTr="009A457E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57E" w:rsidRPr="009A457E" w:rsidRDefault="009A457E" w:rsidP="00CF10CA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9A457E">
              <w:rPr>
                <w:rFonts w:ascii="Times New Roman" w:hAnsi="Times New Roman"/>
              </w:rPr>
              <w:t>2. Крещение</w:t>
            </w: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57E" w:rsidRPr="009A457E" w:rsidRDefault="009A457E" w:rsidP="00CF10CA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9A457E">
              <w:rPr>
                <w:rFonts w:ascii="Times New Roman" w:hAnsi="Times New Roman"/>
              </w:rPr>
              <w:t>Б) у древних народов место в виде возвышения для жертвоприношений. Позже – восточная часть христианского храма, место, где находится престол.</w:t>
            </w:r>
          </w:p>
        </w:tc>
      </w:tr>
      <w:tr w:rsidR="009A457E" w:rsidRPr="009A457E" w:rsidTr="009A457E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57E" w:rsidRPr="009A457E" w:rsidRDefault="009A457E" w:rsidP="00CF10CA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9A457E">
              <w:rPr>
                <w:rFonts w:ascii="Times New Roman" w:hAnsi="Times New Roman"/>
              </w:rPr>
              <w:t>3. Крестово-купольная система</w:t>
            </w: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57E" w:rsidRPr="009A457E" w:rsidRDefault="009A457E" w:rsidP="00CF10CA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9A457E">
              <w:rPr>
                <w:rFonts w:ascii="Times New Roman" w:hAnsi="Times New Roman"/>
              </w:rPr>
              <w:t xml:space="preserve">В) отделение от русской православной церкви части верующих, не признававших церковной реформы Никона (1653–1656 гг.), выступавших за сохранение старых обрядов как наиболее соответствующих традиционному идеалу «правды».   </w:t>
            </w:r>
          </w:p>
        </w:tc>
      </w:tr>
      <w:tr w:rsidR="009A457E" w:rsidRPr="009A457E" w:rsidTr="009A457E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57E" w:rsidRPr="009A457E" w:rsidRDefault="009A457E" w:rsidP="00CF10CA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9A457E">
              <w:rPr>
                <w:rFonts w:ascii="Times New Roman" w:hAnsi="Times New Roman"/>
              </w:rPr>
              <w:t>4. Раскол</w:t>
            </w: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57E" w:rsidRPr="009A457E" w:rsidRDefault="009A457E" w:rsidP="00CF10CA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9A457E">
              <w:rPr>
                <w:rFonts w:ascii="Times New Roman" w:hAnsi="Times New Roman"/>
              </w:rPr>
              <w:t>Г) широко распространенная в древнерусской архитектуре композиция, при которой четыре или большее количество столпов образовывали крест, над которым возвышался купол.</w:t>
            </w:r>
          </w:p>
        </w:tc>
      </w:tr>
    </w:tbl>
    <w:p w:rsidR="009A457E" w:rsidRDefault="009A457E" w:rsidP="009A457E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</w:p>
    <w:p w:rsidR="009A457E" w:rsidRPr="009A457E" w:rsidRDefault="009A457E" w:rsidP="00EF3A21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10</w:t>
      </w:r>
      <w:r w:rsidRPr="009A457E">
        <w:rPr>
          <w:rFonts w:ascii="Times New Roman" w:hAnsi="Times New Roman"/>
          <w:b/>
        </w:rPr>
        <w:t>. Восстановите хронологическу</w:t>
      </w:r>
      <w:r w:rsidR="004101B6">
        <w:rPr>
          <w:rFonts w:ascii="Times New Roman" w:hAnsi="Times New Roman"/>
          <w:b/>
        </w:rPr>
        <w:t xml:space="preserve">ю последовательность событий   </w:t>
      </w:r>
      <w:r w:rsidRPr="009A457E">
        <w:rPr>
          <w:rFonts w:ascii="Times New Roman" w:hAnsi="Times New Roman"/>
          <w:b/>
        </w:rPr>
        <w:t xml:space="preserve"> 5 баллов</w:t>
      </w:r>
      <w:r w:rsidRPr="009A457E">
        <w:rPr>
          <w:rFonts w:ascii="Times New Roman" w:hAnsi="Times New Roman"/>
          <w:b/>
        </w:rPr>
        <w:tab/>
      </w:r>
    </w:p>
    <w:p w:rsidR="009A457E" w:rsidRPr="009A457E" w:rsidRDefault="009A457E" w:rsidP="00EF3A21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9A457E">
        <w:rPr>
          <w:rFonts w:ascii="Times New Roman" w:hAnsi="Times New Roman"/>
          <w:b/>
        </w:rPr>
        <w:tab/>
      </w:r>
      <w:r w:rsidRPr="009A457E">
        <w:rPr>
          <w:rFonts w:ascii="Times New Roman" w:hAnsi="Times New Roman"/>
          <w:b/>
        </w:rPr>
        <w:tab/>
      </w:r>
      <w:r w:rsidRPr="009A457E">
        <w:rPr>
          <w:rFonts w:ascii="Times New Roman" w:hAnsi="Times New Roman"/>
        </w:rPr>
        <w:t xml:space="preserve">а) заключение Кючук-Кайнарджийского мира  </w:t>
      </w:r>
      <w:r w:rsidRPr="009A457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A457E" w:rsidRPr="009A457E" w:rsidRDefault="009A457E" w:rsidP="00EF3A21">
      <w:pPr>
        <w:spacing w:after="0" w:line="240" w:lineRule="auto"/>
        <w:jc w:val="both"/>
        <w:rPr>
          <w:rFonts w:ascii="Times New Roman" w:hAnsi="Times New Roman"/>
        </w:rPr>
      </w:pPr>
      <w:r w:rsidRPr="009A457E">
        <w:rPr>
          <w:rFonts w:ascii="Times New Roman" w:hAnsi="Times New Roman"/>
        </w:rPr>
        <w:tab/>
        <w:t xml:space="preserve">б) присоединение Крыма к России  </w:t>
      </w:r>
    </w:p>
    <w:p w:rsidR="009A457E" w:rsidRPr="009A457E" w:rsidRDefault="009A457E" w:rsidP="00EF3A21">
      <w:pPr>
        <w:spacing w:after="0" w:line="240" w:lineRule="auto"/>
        <w:jc w:val="both"/>
        <w:rPr>
          <w:rFonts w:ascii="Times New Roman" w:hAnsi="Times New Roman"/>
        </w:rPr>
      </w:pPr>
      <w:r w:rsidRPr="009A457E">
        <w:rPr>
          <w:rFonts w:ascii="Times New Roman" w:hAnsi="Times New Roman"/>
        </w:rPr>
        <w:tab/>
        <w:t xml:space="preserve">в) начало крестьянской войны под предводительством Е. Пугачева  </w:t>
      </w:r>
    </w:p>
    <w:p w:rsidR="009A457E" w:rsidRPr="009A457E" w:rsidRDefault="009A457E" w:rsidP="00EF3A21">
      <w:pPr>
        <w:spacing w:after="0" w:line="240" w:lineRule="auto"/>
        <w:jc w:val="both"/>
        <w:rPr>
          <w:rFonts w:ascii="Times New Roman" w:hAnsi="Times New Roman"/>
        </w:rPr>
      </w:pPr>
      <w:r w:rsidRPr="009A457E">
        <w:rPr>
          <w:rFonts w:ascii="Times New Roman" w:hAnsi="Times New Roman"/>
        </w:rPr>
        <w:tab/>
        <w:t xml:space="preserve">г) смерть Павла </w:t>
      </w:r>
      <w:r w:rsidRPr="009A457E">
        <w:rPr>
          <w:rFonts w:ascii="Times New Roman" w:hAnsi="Times New Roman"/>
          <w:lang w:val="en-US"/>
        </w:rPr>
        <w:t>I</w:t>
      </w:r>
      <w:r w:rsidRPr="009A457E">
        <w:rPr>
          <w:rFonts w:ascii="Times New Roman" w:hAnsi="Times New Roman"/>
        </w:rPr>
        <w:t xml:space="preserve">  </w:t>
      </w:r>
    </w:p>
    <w:p w:rsidR="009A457E" w:rsidRPr="009A457E" w:rsidRDefault="009A457E" w:rsidP="00EF3A21">
      <w:pPr>
        <w:spacing w:after="0" w:line="240" w:lineRule="auto"/>
        <w:jc w:val="both"/>
        <w:rPr>
          <w:rFonts w:ascii="Times New Roman" w:hAnsi="Times New Roman"/>
        </w:rPr>
      </w:pPr>
      <w:r w:rsidRPr="009A457E">
        <w:rPr>
          <w:rFonts w:ascii="Times New Roman" w:hAnsi="Times New Roman"/>
        </w:rPr>
        <w:tab/>
        <w:t xml:space="preserve">д) Бородинское сражение  </w:t>
      </w:r>
    </w:p>
    <w:p w:rsidR="009A457E" w:rsidRPr="009A457E" w:rsidRDefault="009A457E" w:rsidP="00EF3A21">
      <w:pPr>
        <w:spacing w:after="0" w:line="240" w:lineRule="auto"/>
        <w:jc w:val="both"/>
        <w:rPr>
          <w:rFonts w:ascii="Times New Roman" w:hAnsi="Times New Roman"/>
        </w:rPr>
      </w:pPr>
      <w:r w:rsidRPr="009A457E">
        <w:rPr>
          <w:rFonts w:ascii="Times New Roman" w:hAnsi="Times New Roman"/>
        </w:rPr>
        <w:tab/>
        <w:t xml:space="preserve">е) Тильзитский мир  </w:t>
      </w:r>
    </w:p>
    <w:p w:rsidR="009A457E" w:rsidRPr="009A457E" w:rsidRDefault="009A457E" w:rsidP="00EF3A21">
      <w:pPr>
        <w:spacing w:after="0" w:line="240" w:lineRule="auto"/>
        <w:jc w:val="both"/>
        <w:rPr>
          <w:rFonts w:ascii="Times New Roman" w:hAnsi="Times New Roman"/>
        </w:rPr>
      </w:pPr>
      <w:r w:rsidRPr="009A457E">
        <w:rPr>
          <w:rFonts w:ascii="Times New Roman" w:hAnsi="Times New Roman"/>
        </w:rPr>
        <w:tab/>
        <w:t xml:space="preserve">ж) Венский конгресс </w:t>
      </w:r>
    </w:p>
    <w:p w:rsidR="009A457E" w:rsidRPr="00925B87" w:rsidRDefault="009A457E" w:rsidP="00EF3A2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A457E">
        <w:rPr>
          <w:rFonts w:ascii="Times New Roman" w:hAnsi="Times New Roman"/>
        </w:rPr>
        <w:t xml:space="preserve"> </w:t>
      </w:r>
      <w:r w:rsidR="00925B87" w:rsidRPr="00925B87">
        <w:rPr>
          <w:rFonts w:ascii="Times New Roman" w:hAnsi="Times New Roman"/>
          <w:b/>
        </w:rPr>
        <w:t>11.</w:t>
      </w:r>
      <w:r w:rsidRPr="00925B87">
        <w:rPr>
          <w:rFonts w:ascii="Times New Roman" w:hAnsi="Times New Roman"/>
          <w:b/>
          <w:sz w:val="24"/>
          <w:szCs w:val="24"/>
        </w:rPr>
        <w:t>Ответьте на вопросы  ( по 1 баллу за правильный ответ) 4 балла</w:t>
      </w:r>
    </w:p>
    <w:p w:rsidR="009A457E" w:rsidRPr="004101B6" w:rsidRDefault="009A457E" w:rsidP="002E1B58">
      <w:pPr>
        <w:rPr>
          <w:rFonts w:ascii="Times New Roman" w:hAnsi="Times New Roman"/>
          <w:sz w:val="24"/>
          <w:szCs w:val="24"/>
        </w:rPr>
      </w:pPr>
      <w:r w:rsidRPr="00925B87">
        <w:rPr>
          <w:rStyle w:val="a7"/>
          <w:rFonts w:ascii="Times New Roman" w:hAnsi="Times New Roman"/>
          <w:b w:val="0"/>
          <w:sz w:val="24"/>
          <w:szCs w:val="24"/>
        </w:rPr>
        <w:t>1</w:t>
      </w:r>
      <w:r w:rsidRPr="004101B6">
        <w:rPr>
          <w:rFonts w:ascii="Times New Roman" w:hAnsi="Times New Roman"/>
          <w:sz w:val="24"/>
          <w:szCs w:val="24"/>
        </w:rPr>
        <w:t>.  Этот исторический факт существенно повлиял на дальнейшую российскую историю, нашел отражение в живописи и тесно связан с буйным нравом Ивана IV. О чем речь?</w:t>
      </w:r>
      <w:r w:rsidRPr="004101B6">
        <w:rPr>
          <w:rFonts w:ascii="Times New Roman" w:hAnsi="Times New Roman"/>
          <w:sz w:val="24"/>
          <w:szCs w:val="24"/>
        </w:rPr>
        <w:br/>
      </w:r>
      <w:r w:rsidR="00925B87">
        <w:rPr>
          <w:rFonts w:ascii="Times New Roman" w:hAnsi="Times New Roman"/>
          <w:sz w:val="24"/>
          <w:szCs w:val="24"/>
        </w:rPr>
        <w:t>2</w:t>
      </w:r>
      <w:r w:rsidRPr="004101B6">
        <w:rPr>
          <w:rFonts w:ascii="Times New Roman" w:hAnsi="Times New Roman"/>
          <w:sz w:val="24"/>
          <w:szCs w:val="24"/>
        </w:rPr>
        <w:t>. Петр I принял личное участие в битве, водил в атаку батальоны Новгородского полка, а после удачного ее завершения, отслужив молебен, поднял тост во славу «учителей в воинском искусстве». За кого и после какого сражения был поднят тост?</w:t>
      </w:r>
      <w:r w:rsidRPr="004101B6">
        <w:rPr>
          <w:rFonts w:ascii="Times New Roman" w:hAnsi="Times New Roman"/>
          <w:sz w:val="24"/>
          <w:szCs w:val="24"/>
        </w:rPr>
        <w:br/>
      </w:r>
      <w:r w:rsidR="00925B87">
        <w:rPr>
          <w:rFonts w:ascii="Times New Roman" w:hAnsi="Times New Roman"/>
          <w:sz w:val="24"/>
          <w:szCs w:val="24"/>
        </w:rPr>
        <w:t>3</w:t>
      </w:r>
      <w:r w:rsidRPr="004101B6">
        <w:rPr>
          <w:rFonts w:ascii="Times New Roman" w:hAnsi="Times New Roman"/>
          <w:sz w:val="24"/>
          <w:szCs w:val="24"/>
        </w:rPr>
        <w:t>.  Австрийский и прусский короли в 1772 г. предложили Екатерине II отведать «пирога». Русская императрица долго сомневалась, но кусочек, предлагаемый ей, оказался чересчур лакомым. О каком пироге идет речь и что за кусочек достался Екатерине II?</w:t>
      </w:r>
      <w:r w:rsidRPr="004101B6">
        <w:rPr>
          <w:rFonts w:ascii="Times New Roman" w:hAnsi="Times New Roman"/>
          <w:sz w:val="24"/>
          <w:szCs w:val="24"/>
        </w:rPr>
        <w:br/>
      </w:r>
      <w:r w:rsidR="00925B87">
        <w:rPr>
          <w:rFonts w:ascii="Times New Roman" w:hAnsi="Times New Roman"/>
          <w:sz w:val="24"/>
          <w:szCs w:val="24"/>
        </w:rPr>
        <w:t>4</w:t>
      </w:r>
      <w:r w:rsidRPr="004101B6">
        <w:rPr>
          <w:rFonts w:ascii="Times New Roman" w:hAnsi="Times New Roman"/>
          <w:sz w:val="24"/>
          <w:szCs w:val="24"/>
        </w:rPr>
        <w:t xml:space="preserve">. Редкостный стяжатель, член Британского королевского общества, единственный человек, удостоенный титулом князя при Петре I, обладатель многочисленных орденов </w:t>
      </w:r>
      <w:r w:rsidRPr="004101B6">
        <w:rPr>
          <w:rFonts w:ascii="Times New Roman" w:hAnsi="Times New Roman"/>
          <w:sz w:val="24"/>
          <w:szCs w:val="24"/>
        </w:rPr>
        <w:lastRenderedPageBreak/>
        <w:t>высшего достоинства целого рада европейских государств, этот царский любимец был классической иллюстрацией к русской пословице «Из грязи в князи». О ком идет речь?</w:t>
      </w:r>
      <w:r w:rsidRPr="004101B6">
        <w:rPr>
          <w:rFonts w:ascii="Times New Roman" w:hAnsi="Times New Roman"/>
          <w:sz w:val="24"/>
          <w:szCs w:val="24"/>
        </w:rPr>
        <w:br/>
      </w:r>
    </w:p>
    <w:p w:rsidR="002E1B58" w:rsidRPr="00534DB1" w:rsidRDefault="002E1B58" w:rsidP="00EF3A21">
      <w:pPr>
        <w:spacing w:after="0" w:line="240" w:lineRule="auto"/>
        <w:jc w:val="both"/>
        <w:rPr>
          <w:rFonts w:ascii="Times New Roman" w:hAnsi="Times New Roman"/>
          <w:b/>
          <w:spacing w:val="-1"/>
          <w:sz w:val="24"/>
          <w:szCs w:val="24"/>
        </w:rPr>
      </w:pPr>
      <w:r w:rsidRPr="00CF496C">
        <w:rPr>
          <w:rFonts w:ascii="Times New Roman" w:hAnsi="Times New Roman"/>
          <w:b/>
          <w:spacing w:val="-1"/>
          <w:sz w:val="24"/>
          <w:szCs w:val="24"/>
        </w:rPr>
        <w:t xml:space="preserve"> 12. </w:t>
      </w:r>
      <w:r w:rsidRPr="00534DB1">
        <w:rPr>
          <w:rFonts w:ascii="Times New Roman" w:hAnsi="Times New Roman"/>
          <w:b/>
          <w:spacing w:val="-1"/>
          <w:sz w:val="24"/>
          <w:szCs w:val="24"/>
        </w:rPr>
        <w:t>Какие события и имена относятся к русско-турецкой войне 1787 – 1791 гг., а какие – к Отечественной войне1812 г.? Укажите соответствующие буквы</w:t>
      </w:r>
      <w:r w:rsidR="00534DB1">
        <w:rPr>
          <w:rFonts w:ascii="Times New Roman" w:hAnsi="Times New Roman"/>
          <w:b/>
          <w:spacing w:val="-1"/>
          <w:sz w:val="24"/>
          <w:szCs w:val="24"/>
        </w:rPr>
        <w:t xml:space="preserve"> в таблицу  (по 1 баллу за правильный ответ) 13 баллов </w:t>
      </w:r>
    </w:p>
    <w:p w:rsidR="002E1B58" w:rsidRPr="00CF496C" w:rsidRDefault="002E1B58" w:rsidP="00EF3A21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496C">
        <w:rPr>
          <w:rFonts w:ascii="Times New Roman" w:hAnsi="Times New Roman"/>
          <w:b/>
          <w:sz w:val="24"/>
          <w:szCs w:val="24"/>
        </w:rPr>
        <w:t xml:space="preserve">А.     </w:t>
      </w:r>
      <w:r w:rsidRPr="00CF496C">
        <w:rPr>
          <w:rFonts w:ascii="Times New Roman" w:hAnsi="Times New Roman"/>
          <w:sz w:val="24"/>
          <w:szCs w:val="24"/>
        </w:rPr>
        <w:t>А.П.Тормасов</w:t>
      </w:r>
      <w:r w:rsidRPr="00CF496C">
        <w:rPr>
          <w:rFonts w:ascii="Times New Roman" w:hAnsi="Times New Roman"/>
          <w:sz w:val="24"/>
          <w:szCs w:val="24"/>
        </w:rPr>
        <w:tab/>
      </w:r>
    </w:p>
    <w:p w:rsidR="002E1B58" w:rsidRPr="00CF496C" w:rsidRDefault="002E1B58" w:rsidP="00EF3A21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496C">
        <w:rPr>
          <w:rFonts w:ascii="Times New Roman" w:hAnsi="Times New Roman"/>
          <w:b/>
          <w:sz w:val="24"/>
          <w:szCs w:val="24"/>
        </w:rPr>
        <w:t>Б</w:t>
      </w:r>
      <w:r w:rsidRPr="00CF496C">
        <w:rPr>
          <w:rFonts w:ascii="Times New Roman" w:hAnsi="Times New Roman"/>
          <w:sz w:val="24"/>
          <w:szCs w:val="24"/>
        </w:rPr>
        <w:t>.     А.Н.Сеславин</w:t>
      </w:r>
      <w:r w:rsidRPr="00CF496C">
        <w:rPr>
          <w:rFonts w:ascii="Times New Roman" w:hAnsi="Times New Roman"/>
          <w:sz w:val="24"/>
          <w:szCs w:val="24"/>
        </w:rPr>
        <w:tab/>
        <w:t xml:space="preserve"> </w:t>
      </w:r>
    </w:p>
    <w:p w:rsidR="002E1B58" w:rsidRPr="00CF496C" w:rsidRDefault="002E1B58" w:rsidP="00EF3A21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496C">
        <w:rPr>
          <w:rFonts w:ascii="Times New Roman" w:hAnsi="Times New Roman"/>
          <w:b/>
          <w:sz w:val="24"/>
          <w:szCs w:val="24"/>
        </w:rPr>
        <w:t>В.</w:t>
      </w:r>
      <w:r w:rsidRPr="00CF496C">
        <w:rPr>
          <w:rFonts w:ascii="Times New Roman" w:hAnsi="Times New Roman"/>
          <w:sz w:val="24"/>
          <w:szCs w:val="24"/>
        </w:rPr>
        <w:tab/>
        <w:t>Сражение у мыса Тендра</w:t>
      </w:r>
    </w:p>
    <w:p w:rsidR="002E1B58" w:rsidRPr="00CF496C" w:rsidRDefault="002E1B58" w:rsidP="00EF3A21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496C">
        <w:rPr>
          <w:rFonts w:ascii="Times New Roman" w:hAnsi="Times New Roman"/>
          <w:b/>
          <w:sz w:val="24"/>
          <w:szCs w:val="24"/>
        </w:rPr>
        <w:t>Г.</w:t>
      </w:r>
      <w:r w:rsidRPr="00CF496C">
        <w:rPr>
          <w:rFonts w:ascii="Times New Roman" w:hAnsi="Times New Roman"/>
          <w:sz w:val="24"/>
          <w:szCs w:val="24"/>
        </w:rPr>
        <w:tab/>
        <w:t>Ясский мирный договор</w:t>
      </w:r>
    </w:p>
    <w:p w:rsidR="002E1B58" w:rsidRPr="00CF496C" w:rsidRDefault="002E1B58" w:rsidP="00EF3A21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496C">
        <w:rPr>
          <w:rFonts w:ascii="Times New Roman" w:hAnsi="Times New Roman"/>
          <w:b/>
          <w:sz w:val="24"/>
          <w:szCs w:val="24"/>
        </w:rPr>
        <w:t>Д.</w:t>
      </w:r>
      <w:r w:rsidRPr="00CF496C">
        <w:rPr>
          <w:rFonts w:ascii="Times New Roman" w:hAnsi="Times New Roman"/>
          <w:sz w:val="24"/>
          <w:szCs w:val="24"/>
        </w:rPr>
        <w:tab/>
        <w:t>Бой под Малоярославцем</w:t>
      </w:r>
    </w:p>
    <w:p w:rsidR="002E1B58" w:rsidRPr="00CF496C" w:rsidRDefault="002E1B58" w:rsidP="00EF3A21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496C">
        <w:rPr>
          <w:rFonts w:ascii="Times New Roman" w:hAnsi="Times New Roman"/>
          <w:b/>
          <w:sz w:val="24"/>
          <w:szCs w:val="24"/>
        </w:rPr>
        <w:t xml:space="preserve">Е.     </w:t>
      </w:r>
      <w:r w:rsidRPr="00CF496C">
        <w:rPr>
          <w:rFonts w:ascii="Times New Roman" w:hAnsi="Times New Roman"/>
          <w:sz w:val="24"/>
          <w:szCs w:val="24"/>
        </w:rPr>
        <w:t>Переправа через Березину</w:t>
      </w:r>
      <w:r w:rsidRPr="00CF496C">
        <w:rPr>
          <w:rFonts w:ascii="Times New Roman" w:hAnsi="Times New Roman"/>
          <w:sz w:val="24"/>
          <w:szCs w:val="24"/>
        </w:rPr>
        <w:tab/>
      </w:r>
    </w:p>
    <w:p w:rsidR="002E1B58" w:rsidRPr="00CF496C" w:rsidRDefault="002E1B58" w:rsidP="00EF3A21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496C">
        <w:rPr>
          <w:rFonts w:ascii="Times New Roman" w:hAnsi="Times New Roman"/>
          <w:b/>
          <w:sz w:val="24"/>
          <w:szCs w:val="24"/>
        </w:rPr>
        <w:t>Ж.</w:t>
      </w:r>
      <w:r w:rsidRPr="00CF496C">
        <w:rPr>
          <w:rFonts w:ascii="Times New Roman" w:hAnsi="Times New Roman"/>
          <w:sz w:val="24"/>
          <w:szCs w:val="24"/>
        </w:rPr>
        <w:tab/>
        <w:t>Штурм крепости Измаил</w:t>
      </w:r>
    </w:p>
    <w:p w:rsidR="002E1B58" w:rsidRPr="00CF496C" w:rsidRDefault="002E1B58" w:rsidP="00EF3A21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496C">
        <w:rPr>
          <w:rFonts w:ascii="Times New Roman" w:hAnsi="Times New Roman"/>
          <w:b/>
          <w:sz w:val="24"/>
          <w:szCs w:val="24"/>
        </w:rPr>
        <w:t>З.</w:t>
      </w:r>
      <w:r w:rsidRPr="00CF496C">
        <w:rPr>
          <w:rFonts w:ascii="Times New Roman" w:hAnsi="Times New Roman"/>
          <w:sz w:val="24"/>
          <w:szCs w:val="24"/>
        </w:rPr>
        <w:tab/>
        <w:t>А.В.Суворов</w:t>
      </w:r>
    </w:p>
    <w:p w:rsidR="002E1B58" w:rsidRPr="00CF496C" w:rsidRDefault="002E1B58" w:rsidP="00EF3A21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496C">
        <w:rPr>
          <w:rFonts w:ascii="Times New Roman" w:hAnsi="Times New Roman"/>
          <w:b/>
          <w:sz w:val="24"/>
          <w:szCs w:val="24"/>
        </w:rPr>
        <w:t>И.</w:t>
      </w:r>
      <w:r w:rsidRPr="00CF496C">
        <w:rPr>
          <w:rFonts w:ascii="Times New Roman" w:hAnsi="Times New Roman"/>
          <w:sz w:val="24"/>
          <w:szCs w:val="24"/>
        </w:rPr>
        <w:tab/>
        <w:t>М.Б. Барклай-де Толли</w:t>
      </w:r>
    </w:p>
    <w:p w:rsidR="002E1B58" w:rsidRPr="00CF496C" w:rsidRDefault="002E1B58" w:rsidP="00EF3A21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496C">
        <w:rPr>
          <w:rFonts w:ascii="Times New Roman" w:hAnsi="Times New Roman"/>
          <w:b/>
          <w:sz w:val="24"/>
          <w:szCs w:val="24"/>
        </w:rPr>
        <w:t>К.</w:t>
      </w:r>
      <w:r w:rsidRPr="00CF496C">
        <w:rPr>
          <w:rFonts w:ascii="Times New Roman" w:hAnsi="Times New Roman"/>
          <w:sz w:val="24"/>
          <w:szCs w:val="24"/>
        </w:rPr>
        <w:tab/>
        <w:t>П.И.Багратион</w:t>
      </w:r>
    </w:p>
    <w:p w:rsidR="002E1B58" w:rsidRPr="00CF496C" w:rsidRDefault="002E1B58" w:rsidP="00EF3A21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496C">
        <w:rPr>
          <w:rFonts w:ascii="Times New Roman" w:hAnsi="Times New Roman"/>
          <w:b/>
          <w:sz w:val="24"/>
          <w:szCs w:val="24"/>
        </w:rPr>
        <w:t>Л.</w:t>
      </w:r>
      <w:r w:rsidRPr="00CF496C">
        <w:rPr>
          <w:rFonts w:ascii="Times New Roman" w:hAnsi="Times New Roman"/>
          <w:sz w:val="24"/>
          <w:szCs w:val="24"/>
        </w:rPr>
        <w:tab/>
        <w:t>Ф.Ф.Ушаков</w:t>
      </w:r>
    </w:p>
    <w:p w:rsidR="002E1B58" w:rsidRPr="00CF496C" w:rsidRDefault="002E1B58" w:rsidP="00EF3A21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496C">
        <w:rPr>
          <w:rFonts w:ascii="Times New Roman" w:hAnsi="Times New Roman"/>
          <w:b/>
          <w:sz w:val="24"/>
          <w:szCs w:val="24"/>
        </w:rPr>
        <w:t>М.</w:t>
      </w:r>
      <w:r w:rsidRPr="00CF496C">
        <w:rPr>
          <w:rFonts w:ascii="Times New Roman" w:hAnsi="Times New Roman"/>
          <w:sz w:val="24"/>
          <w:szCs w:val="24"/>
        </w:rPr>
        <w:tab/>
        <w:t>Тарутинский маневр</w:t>
      </w:r>
    </w:p>
    <w:p w:rsidR="002E1B58" w:rsidRDefault="002E1B58" w:rsidP="00EF3A21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496C">
        <w:rPr>
          <w:rFonts w:ascii="Times New Roman" w:hAnsi="Times New Roman"/>
          <w:b/>
          <w:sz w:val="24"/>
          <w:szCs w:val="24"/>
        </w:rPr>
        <w:t xml:space="preserve">Н.    </w:t>
      </w:r>
      <w:r w:rsidRPr="00CF496C">
        <w:rPr>
          <w:rFonts w:ascii="Times New Roman" w:hAnsi="Times New Roman"/>
          <w:sz w:val="24"/>
          <w:szCs w:val="24"/>
        </w:rPr>
        <w:t>А.С.Фигнер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53882" w:rsidTr="00F53882">
        <w:tc>
          <w:tcPr>
            <w:tcW w:w="4785" w:type="dxa"/>
          </w:tcPr>
          <w:p w:rsidR="00F53882" w:rsidRDefault="00F53882" w:rsidP="009A457E">
            <w:pPr>
              <w:widowControl w:val="0"/>
              <w:tabs>
                <w:tab w:val="left" w:pos="49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Отечественная война 1812г.</w:t>
            </w:r>
          </w:p>
        </w:tc>
        <w:tc>
          <w:tcPr>
            <w:tcW w:w="4786" w:type="dxa"/>
          </w:tcPr>
          <w:p w:rsidR="00F53882" w:rsidRDefault="00F53882" w:rsidP="009A457E">
            <w:pPr>
              <w:widowControl w:val="0"/>
              <w:tabs>
                <w:tab w:val="left" w:pos="49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Русско-турецкая война 1787-1791гг.</w:t>
            </w:r>
          </w:p>
        </w:tc>
      </w:tr>
      <w:tr w:rsidR="00F53882" w:rsidTr="00F53882">
        <w:tc>
          <w:tcPr>
            <w:tcW w:w="4785" w:type="dxa"/>
          </w:tcPr>
          <w:p w:rsidR="00F53882" w:rsidRDefault="00F53882" w:rsidP="009A457E">
            <w:pPr>
              <w:widowControl w:val="0"/>
              <w:tabs>
                <w:tab w:val="left" w:pos="49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786" w:type="dxa"/>
          </w:tcPr>
          <w:p w:rsidR="00F53882" w:rsidRDefault="00F53882" w:rsidP="009A457E">
            <w:pPr>
              <w:widowControl w:val="0"/>
              <w:tabs>
                <w:tab w:val="left" w:pos="49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</w:tbl>
    <w:p w:rsidR="00EF3A21" w:rsidRDefault="00ED67B1" w:rsidP="00E866C1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13</w:t>
      </w:r>
      <w:r w:rsidR="00FC6506">
        <w:rPr>
          <w:rFonts w:ascii="Times New Roman" w:hAnsi="Times New Roman"/>
          <w:b/>
          <w:bCs/>
        </w:rPr>
        <w:t>. Рассмотрите карту и выполните задания:</w:t>
      </w:r>
      <w:r w:rsidR="00E866C1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62650" cy="3714750"/>
            <wp:effectExtent l="19050" t="0" r="0" b="0"/>
            <wp:docPr id="2" name="Рисунок 2" descr="http://85.142.162.119/os11/docs/068A227D253BA6C04D0C832387FD0D89/docs/E13.HC_01.07/xs3docsrc85961E160BCB879546C660D9EADE74D9_1_13593644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85.142.162.119/os11/docs/068A227D253BA6C04D0C832387FD0D89/docs/E13.HC_01.07/xs3docsrc85961E160BCB879546C660D9EADE74D9_1_135936444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A21" w:rsidRDefault="00EF3A21" w:rsidP="00E866C1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</w:rPr>
        <w:t>1.</w:t>
      </w:r>
      <w:r w:rsidRPr="00EF3A21">
        <w:t xml:space="preserve"> </w:t>
      </w:r>
      <w:r w:rsidRPr="00EF3A21">
        <w:rPr>
          <w:rFonts w:ascii="Times New Roman" w:hAnsi="Times New Roman"/>
          <w:sz w:val="24"/>
          <w:szCs w:val="24"/>
        </w:rPr>
        <w:t xml:space="preserve">Напишите </w:t>
      </w:r>
      <w:r w:rsidRPr="00EF3A21">
        <w:rPr>
          <w:rFonts w:ascii="Times New Roman" w:hAnsi="Times New Roman"/>
          <w:bCs/>
          <w:sz w:val="24"/>
          <w:szCs w:val="24"/>
        </w:rPr>
        <w:t>название населённого пункта, обозначенного на схеме цифрой «2».</w:t>
      </w:r>
    </w:p>
    <w:p w:rsidR="00E866C1" w:rsidRPr="00D90BDB" w:rsidRDefault="00EF3A21" w:rsidP="00E866C1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2.</w:t>
      </w:r>
      <w:r w:rsidRPr="00EF3A2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F3A21">
        <w:rPr>
          <w:rFonts w:ascii="Times New Roman" w:hAnsi="Times New Roman"/>
          <w:bCs/>
          <w:sz w:val="24"/>
          <w:szCs w:val="24"/>
        </w:rPr>
        <w:t>Напишите фамилию полководца, командовавшего армией, обозначенной на схеме цифрой «3».</w:t>
      </w:r>
      <w:r w:rsidR="00E866C1" w:rsidRPr="00D62217">
        <w:rPr>
          <w:rFonts w:ascii="Arial" w:hAnsi="Arial" w:cs="Arial"/>
          <w:vanish/>
          <w:sz w:val="16"/>
          <w:szCs w:val="16"/>
          <w:lang w:eastAsia="ru-RU"/>
        </w:rPr>
        <w:t>Конец формыКонец формы</w:t>
      </w:r>
    </w:p>
    <w:p w:rsidR="00E866C1" w:rsidRPr="00D62217" w:rsidRDefault="00E866C1" w:rsidP="00E866C1">
      <w:pPr>
        <w:pBdr>
          <w:bottom w:val="single" w:sz="6" w:space="1" w:color="auto"/>
        </w:pBdr>
        <w:spacing w:after="0" w:line="240" w:lineRule="auto"/>
        <w:jc w:val="center"/>
        <w:rPr>
          <w:rFonts w:ascii="Arial" w:hAnsi="Arial" w:cs="Arial"/>
          <w:vanish/>
          <w:sz w:val="16"/>
          <w:szCs w:val="16"/>
          <w:lang w:eastAsia="ru-RU"/>
        </w:rPr>
      </w:pPr>
      <w:r w:rsidRPr="00D62217">
        <w:rPr>
          <w:rFonts w:ascii="Arial" w:hAnsi="Arial" w:cs="Arial"/>
          <w:vanish/>
          <w:sz w:val="16"/>
          <w:szCs w:val="16"/>
          <w:lang w:eastAsia="ru-RU"/>
        </w:rPr>
        <w:t>Начало формы</w:t>
      </w:r>
    </w:p>
    <w:p w:rsidR="00E866C1" w:rsidRPr="00D62217" w:rsidRDefault="00E866C1" w:rsidP="00FC6506">
      <w:pPr>
        <w:pBdr>
          <w:top w:val="single" w:sz="6" w:space="1" w:color="auto"/>
        </w:pBdr>
        <w:spacing w:after="0" w:line="240" w:lineRule="auto"/>
        <w:jc w:val="center"/>
        <w:rPr>
          <w:rFonts w:ascii="Arial" w:hAnsi="Arial" w:cs="Arial"/>
          <w:vanish/>
          <w:sz w:val="16"/>
          <w:szCs w:val="16"/>
          <w:lang w:eastAsia="ru-RU"/>
        </w:rPr>
      </w:pPr>
      <w:r w:rsidRPr="00D62217">
        <w:rPr>
          <w:rFonts w:ascii="Arial" w:hAnsi="Arial" w:cs="Arial"/>
          <w:vanish/>
          <w:sz w:val="16"/>
          <w:szCs w:val="16"/>
          <w:lang w:eastAsia="ru-RU"/>
        </w:rPr>
        <w:t>Конец формы</w:t>
      </w:r>
    </w:p>
    <w:p w:rsidR="00E866C1" w:rsidRDefault="00EF3A21" w:rsidP="00FC6506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F3A21">
        <w:rPr>
          <w:rFonts w:ascii="Times New Roman" w:hAnsi="Times New Roman"/>
          <w:color w:val="000000"/>
          <w:sz w:val="24"/>
          <w:szCs w:val="24"/>
          <w:lang w:eastAsia="ru-RU"/>
        </w:rPr>
        <w:t>3.</w:t>
      </w:r>
      <w:r w:rsidRPr="00EF3A2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F3A21">
        <w:rPr>
          <w:rFonts w:ascii="Times New Roman" w:hAnsi="Times New Roman"/>
          <w:color w:val="000000"/>
          <w:sz w:val="24"/>
          <w:szCs w:val="24"/>
          <w:lang w:eastAsia="ru-RU"/>
        </w:rPr>
        <w:t>Напишите название города, где соединились армии, обозначенные цифрами «1» и «3».</w:t>
      </w:r>
    </w:p>
    <w:p w:rsidR="00EF3A21" w:rsidRPr="00EF3A21" w:rsidRDefault="00EF3A21" w:rsidP="00FC6506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4.</w:t>
      </w:r>
      <w:r w:rsidRPr="00EF3A2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62217">
        <w:rPr>
          <w:rFonts w:ascii="Times New Roman" w:hAnsi="Times New Roman"/>
          <w:sz w:val="24"/>
          <w:szCs w:val="24"/>
          <w:lang w:eastAsia="ru-RU"/>
        </w:rPr>
        <w:t>Какие суждения, относящиеся к событиям, обозначенным на схеме, являются верными? Выберите три суждения из шести предложенных. Запишите  цифры, под которыми они указаны.</w:t>
      </w:r>
    </w:p>
    <w:p w:rsidR="00E866C1" w:rsidRPr="00D62217" w:rsidRDefault="00E866C1" w:rsidP="00FC6506">
      <w:pPr>
        <w:pBdr>
          <w:bottom w:val="single" w:sz="6" w:space="1" w:color="auto"/>
        </w:pBdr>
        <w:spacing w:after="0" w:line="240" w:lineRule="auto"/>
        <w:jc w:val="center"/>
        <w:rPr>
          <w:rFonts w:ascii="Arial" w:hAnsi="Arial" w:cs="Arial"/>
          <w:vanish/>
          <w:sz w:val="16"/>
          <w:szCs w:val="16"/>
          <w:lang w:eastAsia="ru-RU"/>
        </w:rPr>
      </w:pPr>
      <w:r w:rsidRPr="00D62217">
        <w:rPr>
          <w:rFonts w:ascii="Arial" w:hAnsi="Arial" w:cs="Arial"/>
          <w:vanish/>
          <w:sz w:val="16"/>
          <w:szCs w:val="16"/>
          <w:lang w:eastAsia="ru-RU"/>
        </w:rPr>
        <w:t>Начало формы</w:t>
      </w:r>
    </w:p>
    <w:p w:rsidR="00E866C1" w:rsidRPr="00D62217" w:rsidRDefault="00E866C1" w:rsidP="00FC6506">
      <w:pPr>
        <w:pBdr>
          <w:top w:val="single" w:sz="6" w:space="1" w:color="auto"/>
        </w:pBdr>
        <w:spacing w:after="0" w:line="240" w:lineRule="auto"/>
        <w:jc w:val="center"/>
        <w:rPr>
          <w:rFonts w:ascii="Arial" w:hAnsi="Arial" w:cs="Arial"/>
          <w:vanish/>
          <w:sz w:val="16"/>
          <w:szCs w:val="16"/>
          <w:lang w:eastAsia="ru-RU"/>
        </w:rPr>
      </w:pPr>
      <w:r w:rsidRPr="00D62217">
        <w:rPr>
          <w:rFonts w:ascii="Arial" w:hAnsi="Arial" w:cs="Arial"/>
          <w:vanish/>
          <w:sz w:val="16"/>
          <w:szCs w:val="16"/>
          <w:lang w:eastAsia="ru-RU"/>
        </w:rPr>
        <w:t>Конец формы</w:t>
      </w:r>
    </w:p>
    <w:p w:rsidR="00E866C1" w:rsidRPr="00D62217" w:rsidRDefault="00E866C1" w:rsidP="00FC6506">
      <w:pPr>
        <w:spacing w:after="0" w:line="240" w:lineRule="auto"/>
        <w:rPr>
          <w:rFonts w:ascii="Arial" w:hAnsi="Arial" w:cs="Arial"/>
          <w:vanish/>
          <w:sz w:val="16"/>
          <w:szCs w:val="16"/>
          <w:lang w:eastAsia="ru-RU"/>
        </w:rPr>
      </w:pPr>
      <w:r w:rsidRPr="00D62217">
        <w:rPr>
          <w:rFonts w:ascii="Arial" w:hAnsi="Arial" w:cs="Arial"/>
          <w:color w:val="000000"/>
          <w:lang w:eastAsia="ru-RU"/>
        </w:rPr>
        <w:t> </w:t>
      </w:r>
      <w:r w:rsidRPr="00D62217">
        <w:rPr>
          <w:rFonts w:ascii="Arial" w:hAnsi="Arial" w:cs="Arial"/>
          <w:vanish/>
          <w:sz w:val="16"/>
          <w:szCs w:val="16"/>
          <w:lang w:eastAsia="ru-RU"/>
        </w:rPr>
        <w:t>Начало формы</w:t>
      </w:r>
    </w:p>
    <w:p w:rsidR="00E866C1" w:rsidRPr="00D62217" w:rsidRDefault="00E866C1" w:rsidP="00FC6506">
      <w:pPr>
        <w:pBdr>
          <w:top w:val="single" w:sz="6" w:space="1" w:color="auto"/>
        </w:pBdr>
        <w:spacing w:after="0" w:line="240" w:lineRule="auto"/>
        <w:jc w:val="center"/>
        <w:rPr>
          <w:rFonts w:ascii="Arial" w:hAnsi="Arial" w:cs="Arial"/>
          <w:vanish/>
          <w:sz w:val="16"/>
          <w:szCs w:val="16"/>
          <w:lang w:eastAsia="ru-RU"/>
        </w:rPr>
      </w:pPr>
      <w:r w:rsidRPr="00D62217">
        <w:rPr>
          <w:rFonts w:ascii="Arial" w:hAnsi="Arial" w:cs="Arial"/>
          <w:vanish/>
          <w:sz w:val="16"/>
          <w:szCs w:val="16"/>
          <w:lang w:eastAsia="ru-RU"/>
        </w:rPr>
        <w:t>Конец формы</w:t>
      </w:r>
    </w:p>
    <w:p w:rsidR="00E866C1" w:rsidRPr="00D62217" w:rsidRDefault="00E866C1" w:rsidP="00FC6506">
      <w:pPr>
        <w:spacing w:after="0" w:line="240" w:lineRule="auto"/>
        <w:rPr>
          <w:rFonts w:ascii="Arial" w:hAnsi="Arial" w:cs="Arial"/>
          <w:color w:val="000000"/>
          <w:lang w:eastAsia="ru-RU"/>
        </w:rPr>
      </w:pPr>
    </w:p>
    <w:p w:rsidR="00E866C1" w:rsidRPr="00D62217" w:rsidRDefault="00E866C1" w:rsidP="00FC6506">
      <w:pPr>
        <w:pBdr>
          <w:bottom w:val="single" w:sz="6" w:space="1" w:color="auto"/>
        </w:pBdr>
        <w:spacing w:after="0" w:line="240" w:lineRule="auto"/>
        <w:jc w:val="center"/>
        <w:rPr>
          <w:rFonts w:ascii="Arial" w:hAnsi="Arial" w:cs="Arial"/>
          <w:vanish/>
          <w:sz w:val="16"/>
          <w:szCs w:val="16"/>
          <w:lang w:eastAsia="ru-RU"/>
        </w:rPr>
      </w:pPr>
      <w:r w:rsidRPr="00D62217">
        <w:rPr>
          <w:rFonts w:ascii="Arial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445"/>
      </w:tblGrid>
      <w:tr w:rsidR="00E866C1" w:rsidRPr="00726163" w:rsidTr="00995405">
        <w:trPr>
          <w:tblCellSpacing w:w="15" w:type="dxa"/>
        </w:trPr>
        <w:tc>
          <w:tcPr>
            <w:tcW w:w="0" w:type="auto"/>
            <w:vAlign w:val="center"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A0" w:firstRow="1" w:lastRow="0" w:firstColumn="1" w:lastColumn="0" w:noHBand="0" w:noVBand="0"/>
            </w:tblPr>
            <w:tblGrid>
              <w:gridCol w:w="245"/>
              <w:gridCol w:w="414"/>
              <w:gridCol w:w="8696"/>
            </w:tblGrid>
            <w:tr w:rsidR="00E866C1" w:rsidRPr="00726163" w:rsidTr="00995405">
              <w:trPr>
                <w:tblCellSpacing w:w="15" w:type="dxa"/>
              </w:trPr>
              <w:tc>
                <w:tcPr>
                  <w:tcW w:w="6" w:type="dxa"/>
                  <w:vAlign w:val="center"/>
                </w:tcPr>
                <w:p w:rsidR="00E866C1" w:rsidRPr="00D62217" w:rsidRDefault="00E866C1" w:rsidP="00995405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D62217">
                    <w:rPr>
                      <w:rFonts w:ascii="Times New Roman" w:hAnsi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</w:tcPr>
                <w:p w:rsidR="00E866C1" w:rsidRPr="00D62217" w:rsidRDefault="00E866C1" w:rsidP="00995405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D62217">
                    <w:rPr>
                      <w:rFonts w:ascii="Times New Roman" w:hAnsi="Times New Roman"/>
                      <w:lang w:eastAsia="ru-RU"/>
                    </w:rPr>
                    <w:t> </w:t>
                  </w:r>
                  <w:r w:rsidRPr="00D62217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1)</w:t>
                  </w:r>
                  <w:r w:rsidRPr="00D62217">
                    <w:rPr>
                      <w:rFonts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</w:tcPr>
                <w:p w:rsidR="00E866C1" w:rsidRPr="00D62217" w:rsidRDefault="00E866C1" w:rsidP="00995405">
                  <w:pPr>
                    <w:spacing w:before="60" w:after="100" w:afterAutospacing="1" w:line="220" w:lineRule="atLeast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221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Войсками, действия которых обозначены серыми стрелками, командовал король Карл XII.</w:t>
                  </w:r>
                </w:p>
              </w:tc>
            </w:tr>
            <w:tr w:rsidR="00E866C1" w:rsidRPr="00726163" w:rsidTr="00995405">
              <w:trPr>
                <w:tblCellSpacing w:w="15" w:type="dxa"/>
              </w:trPr>
              <w:tc>
                <w:tcPr>
                  <w:tcW w:w="6" w:type="dxa"/>
                  <w:vAlign w:val="center"/>
                </w:tcPr>
                <w:p w:rsidR="00E866C1" w:rsidRPr="00D62217" w:rsidRDefault="00E866C1" w:rsidP="00995405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D62217">
                    <w:rPr>
                      <w:rFonts w:ascii="Times New Roman" w:hAnsi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</w:tcPr>
                <w:p w:rsidR="00E866C1" w:rsidRPr="00D62217" w:rsidRDefault="00E866C1" w:rsidP="00995405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D62217">
                    <w:rPr>
                      <w:rFonts w:ascii="Times New Roman" w:hAnsi="Times New Roman"/>
                      <w:lang w:eastAsia="ru-RU"/>
                    </w:rPr>
                    <w:t> </w:t>
                  </w:r>
                  <w:r w:rsidRPr="00D62217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2)</w:t>
                  </w:r>
                  <w:r w:rsidRPr="00D62217">
                    <w:rPr>
                      <w:rFonts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</w:tcPr>
                <w:p w:rsidR="00E866C1" w:rsidRPr="00D62217" w:rsidRDefault="00E866C1" w:rsidP="00995405">
                  <w:pPr>
                    <w:spacing w:before="60" w:after="100" w:afterAutospacing="1" w:line="220" w:lineRule="atLeast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221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Участниками войны, события которой изображены на данной схеме, были А.В. Суворов и П.А. Румянцев.</w:t>
                  </w:r>
                </w:p>
              </w:tc>
            </w:tr>
            <w:tr w:rsidR="00E866C1" w:rsidRPr="00726163" w:rsidTr="00995405">
              <w:trPr>
                <w:tblCellSpacing w:w="15" w:type="dxa"/>
              </w:trPr>
              <w:tc>
                <w:tcPr>
                  <w:tcW w:w="6" w:type="dxa"/>
                  <w:vAlign w:val="center"/>
                </w:tcPr>
                <w:p w:rsidR="00E866C1" w:rsidRPr="00D62217" w:rsidRDefault="00E866C1" w:rsidP="00995405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D62217">
                    <w:rPr>
                      <w:rFonts w:ascii="Times New Roman" w:hAnsi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</w:tcPr>
                <w:p w:rsidR="00E866C1" w:rsidRPr="00D62217" w:rsidRDefault="00E866C1" w:rsidP="00995405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D62217">
                    <w:rPr>
                      <w:rFonts w:ascii="Times New Roman" w:hAnsi="Times New Roman"/>
                      <w:lang w:eastAsia="ru-RU"/>
                    </w:rPr>
                    <w:t> </w:t>
                  </w:r>
                  <w:r w:rsidRPr="00D62217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3)</w:t>
                  </w:r>
                  <w:r w:rsidRPr="00D62217">
                    <w:rPr>
                      <w:rFonts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</w:tcPr>
                <w:p w:rsidR="00E866C1" w:rsidRPr="00D62217" w:rsidRDefault="00E866C1" w:rsidP="00995405">
                  <w:pPr>
                    <w:spacing w:before="60" w:after="100" w:afterAutospacing="1" w:line="220" w:lineRule="atLeast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221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В начале военных действий, изображённых на схеме, неприятель обладал большим численным превосходством.</w:t>
                  </w:r>
                </w:p>
              </w:tc>
            </w:tr>
            <w:tr w:rsidR="00E866C1" w:rsidRPr="00726163" w:rsidTr="00995405">
              <w:trPr>
                <w:tblCellSpacing w:w="15" w:type="dxa"/>
              </w:trPr>
              <w:tc>
                <w:tcPr>
                  <w:tcW w:w="6" w:type="dxa"/>
                  <w:vAlign w:val="center"/>
                </w:tcPr>
                <w:p w:rsidR="00E866C1" w:rsidRPr="00D62217" w:rsidRDefault="00E866C1" w:rsidP="00995405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D62217">
                    <w:rPr>
                      <w:rFonts w:ascii="Times New Roman" w:hAnsi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</w:tcPr>
                <w:p w:rsidR="00E866C1" w:rsidRPr="00D62217" w:rsidRDefault="00E866C1" w:rsidP="00995405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D62217">
                    <w:rPr>
                      <w:rFonts w:ascii="Times New Roman" w:hAnsi="Times New Roman"/>
                      <w:lang w:eastAsia="ru-RU"/>
                    </w:rPr>
                    <w:t> </w:t>
                  </w:r>
                  <w:r w:rsidRPr="00D62217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4)</w:t>
                  </w:r>
                  <w:r w:rsidRPr="00D62217">
                    <w:rPr>
                      <w:rFonts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</w:tcPr>
                <w:p w:rsidR="00E866C1" w:rsidRPr="00D62217" w:rsidRDefault="00E866C1" w:rsidP="00995405">
                  <w:pPr>
                    <w:spacing w:before="60" w:after="100" w:afterAutospacing="1" w:line="220" w:lineRule="atLeast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221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Перемещение войск в пункт, обозначенный цифрой «4», получило название «Тарутинский манёвр».</w:t>
                  </w:r>
                </w:p>
              </w:tc>
            </w:tr>
            <w:tr w:rsidR="00E866C1" w:rsidRPr="00726163" w:rsidTr="00995405">
              <w:trPr>
                <w:tblCellSpacing w:w="15" w:type="dxa"/>
              </w:trPr>
              <w:tc>
                <w:tcPr>
                  <w:tcW w:w="6" w:type="dxa"/>
                  <w:vAlign w:val="center"/>
                </w:tcPr>
                <w:p w:rsidR="00E866C1" w:rsidRPr="00D62217" w:rsidRDefault="00E866C1" w:rsidP="00995405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D62217">
                    <w:rPr>
                      <w:rFonts w:ascii="Times New Roman" w:hAnsi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</w:tcPr>
                <w:p w:rsidR="00E866C1" w:rsidRPr="00D62217" w:rsidRDefault="00E866C1" w:rsidP="00995405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D62217">
                    <w:rPr>
                      <w:rFonts w:ascii="Times New Roman" w:hAnsi="Times New Roman"/>
                      <w:lang w:eastAsia="ru-RU"/>
                    </w:rPr>
                    <w:t> </w:t>
                  </w:r>
                  <w:r w:rsidRPr="00D62217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5)</w:t>
                  </w:r>
                  <w:r w:rsidRPr="00D62217">
                    <w:rPr>
                      <w:rFonts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</w:tcPr>
                <w:p w:rsidR="00E866C1" w:rsidRPr="00D62217" w:rsidRDefault="00E866C1" w:rsidP="00995405">
                  <w:pPr>
                    <w:spacing w:before="60" w:after="100" w:afterAutospacing="1" w:line="220" w:lineRule="atLeast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221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Участниками движения, районы действия которого обозначены точками, были Д.В. Давыдов и А.Н. Сеславин.</w:t>
                  </w:r>
                </w:p>
              </w:tc>
            </w:tr>
            <w:tr w:rsidR="00E866C1" w:rsidRPr="00726163" w:rsidTr="00995405">
              <w:trPr>
                <w:tblCellSpacing w:w="15" w:type="dxa"/>
              </w:trPr>
              <w:tc>
                <w:tcPr>
                  <w:tcW w:w="6" w:type="dxa"/>
                  <w:vAlign w:val="center"/>
                </w:tcPr>
                <w:p w:rsidR="00E866C1" w:rsidRPr="00D62217" w:rsidRDefault="00E866C1" w:rsidP="00995405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D62217">
                    <w:rPr>
                      <w:rFonts w:ascii="Times New Roman" w:hAnsi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</w:tcPr>
                <w:p w:rsidR="00E866C1" w:rsidRPr="00D62217" w:rsidRDefault="00E866C1" w:rsidP="00995405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D62217">
                    <w:rPr>
                      <w:rFonts w:ascii="Times New Roman" w:hAnsi="Times New Roman"/>
                      <w:lang w:eastAsia="ru-RU"/>
                    </w:rPr>
                    <w:t> </w:t>
                  </w:r>
                  <w:r w:rsidRPr="00D62217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6)</w:t>
                  </w:r>
                  <w:r w:rsidRPr="00D62217">
                    <w:rPr>
                      <w:rFonts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</w:tcPr>
                <w:p w:rsidR="00E866C1" w:rsidRPr="00D62217" w:rsidRDefault="00E866C1" w:rsidP="00995405">
                  <w:pPr>
                    <w:spacing w:before="60" w:after="100" w:afterAutospacing="1" w:line="220" w:lineRule="atLeast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221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Общее командование войсками, действия которых обозначены чёрными стрелками, осуществлял Н.Н. Раевский.</w:t>
                  </w:r>
                </w:p>
              </w:tc>
            </w:tr>
          </w:tbl>
          <w:p w:rsidR="00E866C1" w:rsidRPr="00D62217" w:rsidRDefault="00E866C1" w:rsidP="0099540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9A457E" w:rsidRPr="009A457E" w:rsidRDefault="009A457E" w:rsidP="009A457E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</w:p>
    <w:sectPr w:rsidR="009A457E" w:rsidRPr="009A457E" w:rsidSect="00156043">
      <w:headerReference w:type="default" r:id="rId8"/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A70" w:rsidRDefault="00753A70" w:rsidP="00534DB1">
      <w:pPr>
        <w:spacing w:after="0" w:line="240" w:lineRule="auto"/>
      </w:pPr>
      <w:r>
        <w:separator/>
      </w:r>
    </w:p>
  </w:endnote>
  <w:endnote w:type="continuationSeparator" w:id="0">
    <w:p w:rsidR="00753A70" w:rsidRDefault="00753A70" w:rsidP="00534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CFA" w:rsidRDefault="007044C5" w:rsidP="00177350">
    <w:pPr>
      <w:pStyle w:val="a9"/>
      <w:framePr w:wrap="around" w:vAnchor="text" w:hAnchor="margin" w:xAlign="center" w:y="1"/>
      <w:rPr>
        <w:rStyle w:val="ab"/>
        <w:rFonts w:eastAsia="Calibri"/>
      </w:rPr>
    </w:pPr>
    <w:r>
      <w:rPr>
        <w:rStyle w:val="ab"/>
        <w:rFonts w:eastAsia="Calibri"/>
      </w:rPr>
      <w:fldChar w:fldCharType="begin"/>
    </w:r>
    <w:r>
      <w:rPr>
        <w:rStyle w:val="ab"/>
        <w:rFonts w:eastAsia="Calibri"/>
      </w:rPr>
      <w:instrText xml:space="preserve">PAGE  </w:instrText>
    </w:r>
    <w:r>
      <w:rPr>
        <w:rStyle w:val="ab"/>
        <w:rFonts w:eastAsia="Calibri"/>
      </w:rPr>
      <w:fldChar w:fldCharType="end"/>
    </w:r>
  </w:p>
  <w:p w:rsidR="002D3CFA" w:rsidRDefault="00753A7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CFA" w:rsidRDefault="007044C5" w:rsidP="00177350">
    <w:pPr>
      <w:pStyle w:val="a9"/>
      <w:framePr w:wrap="around" w:vAnchor="text" w:hAnchor="margin" w:xAlign="center" w:y="1"/>
      <w:rPr>
        <w:rStyle w:val="ab"/>
        <w:rFonts w:eastAsia="Calibri"/>
      </w:rPr>
    </w:pPr>
    <w:r>
      <w:rPr>
        <w:rStyle w:val="ab"/>
        <w:rFonts w:eastAsia="Calibri"/>
      </w:rPr>
      <w:fldChar w:fldCharType="begin"/>
    </w:r>
    <w:r>
      <w:rPr>
        <w:rStyle w:val="ab"/>
        <w:rFonts w:eastAsia="Calibri"/>
      </w:rPr>
      <w:instrText xml:space="preserve">PAGE  </w:instrText>
    </w:r>
    <w:r>
      <w:rPr>
        <w:rStyle w:val="ab"/>
        <w:rFonts w:eastAsia="Calibri"/>
      </w:rPr>
      <w:fldChar w:fldCharType="separate"/>
    </w:r>
    <w:r w:rsidR="008A3864">
      <w:rPr>
        <w:rStyle w:val="ab"/>
        <w:rFonts w:eastAsia="Calibri"/>
        <w:noProof/>
      </w:rPr>
      <w:t>1</w:t>
    </w:r>
    <w:r>
      <w:rPr>
        <w:rStyle w:val="ab"/>
        <w:rFonts w:eastAsia="Calibri"/>
      </w:rPr>
      <w:fldChar w:fldCharType="end"/>
    </w:r>
  </w:p>
  <w:p w:rsidR="002D3CFA" w:rsidRDefault="00753A7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A70" w:rsidRDefault="00753A70" w:rsidP="00534DB1">
      <w:pPr>
        <w:spacing w:after="0" w:line="240" w:lineRule="auto"/>
      </w:pPr>
      <w:r>
        <w:separator/>
      </w:r>
    </w:p>
  </w:footnote>
  <w:footnote w:type="continuationSeparator" w:id="0">
    <w:p w:rsidR="00753A70" w:rsidRDefault="00753A70" w:rsidP="00534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CFA" w:rsidRDefault="007044C5" w:rsidP="003448D1">
    <w:pPr>
      <w:pStyle w:val="ac"/>
      <w:jc w:val="center"/>
    </w:pPr>
    <w:r>
      <w:rPr>
        <w:i/>
        <w:sz w:val="22"/>
        <w:szCs w:val="22"/>
      </w:rPr>
      <w:t xml:space="preserve">                                                                                                                       История</w:t>
    </w:r>
    <w:r w:rsidRPr="00336EF2">
      <w:rPr>
        <w:i/>
        <w:sz w:val="22"/>
        <w:szCs w:val="22"/>
      </w:rPr>
      <w:t xml:space="preserve">, </w:t>
    </w:r>
    <w:r>
      <w:rPr>
        <w:i/>
        <w:sz w:val="22"/>
        <w:szCs w:val="22"/>
      </w:rPr>
      <w:t xml:space="preserve">9 </w:t>
    </w:r>
    <w:r w:rsidRPr="00336EF2">
      <w:rPr>
        <w:i/>
        <w:sz w:val="22"/>
        <w:szCs w:val="22"/>
      </w:rPr>
      <w:t>класс</w:t>
    </w:r>
    <w:r>
      <w:rPr>
        <w:i/>
        <w:sz w:val="22"/>
        <w:szCs w:val="22"/>
      </w:rPr>
      <w:t>, 20</w:t>
    </w:r>
    <w:r w:rsidR="00534DB1">
      <w:rPr>
        <w:i/>
        <w:sz w:val="22"/>
        <w:szCs w:val="22"/>
      </w:rPr>
      <w:t>21</w:t>
    </w:r>
    <w:r>
      <w:rPr>
        <w:i/>
        <w:sz w:val="22"/>
        <w:szCs w:val="22"/>
      </w:rPr>
      <w:t xml:space="preserve"> - 20</w:t>
    </w:r>
    <w:r w:rsidR="00534DB1">
      <w:rPr>
        <w:i/>
        <w:sz w:val="22"/>
        <w:szCs w:val="22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41E8F"/>
    <w:multiLevelType w:val="hybridMultilevel"/>
    <w:tmpl w:val="29CA72A4"/>
    <w:lvl w:ilvl="0" w:tplc="58DA04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9F0AB0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BAE0BD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1808AE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5187C2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166C2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A5815A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32CEC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C7E589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 w15:restartNumberingAfterBreak="0">
    <w:nsid w:val="0B365991"/>
    <w:multiLevelType w:val="hybridMultilevel"/>
    <w:tmpl w:val="9BF80622"/>
    <w:lvl w:ilvl="0" w:tplc="C3AC43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9D3FF2"/>
    <w:multiLevelType w:val="hybridMultilevel"/>
    <w:tmpl w:val="3EF220F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18F5"/>
    <w:rsid w:val="00146C37"/>
    <w:rsid w:val="00156043"/>
    <w:rsid w:val="002E1B58"/>
    <w:rsid w:val="003C48E0"/>
    <w:rsid w:val="003E18F5"/>
    <w:rsid w:val="004101B6"/>
    <w:rsid w:val="00534DB1"/>
    <w:rsid w:val="007044C5"/>
    <w:rsid w:val="00753A70"/>
    <w:rsid w:val="007E5CAA"/>
    <w:rsid w:val="008A3864"/>
    <w:rsid w:val="00925B87"/>
    <w:rsid w:val="009A457E"/>
    <w:rsid w:val="00AE3D4A"/>
    <w:rsid w:val="00E15556"/>
    <w:rsid w:val="00E50A2F"/>
    <w:rsid w:val="00E866C1"/>
    <w:rsid w:val="00ED67B1"/>
    <w:rsid w:val="00EF3A21"/>
    <w:rsid w:val="00F53882"/>
    <w:rsid w:val="00FC6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F2B062-FA6A-4C8C-A492-40044DE26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8F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E18F5"/>
    <w:pPr>
      <w:spacing w:after="0" w:line="240" w:lineRule="auto"/>
      <w:jc w:val="center"/>
    </w:pPr>
    <w:rPr>
      <w:rFonts w:ascii="Times New Roman" w:eastAsia="Times New Roman" w:hAnsi="Times New Roman"/>
      <w:b/>
      <w:bCs/>
      <w:sz w:val="36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3E18F5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5">
    <w:name w:val="List Paragraph"/>
    <w:basedOn w:val="a"/>
    <w:uiPriority w:val="34"/>
    <w:qFormat/>
    <w:rsid w:val="003E18F5"/>
    <w:pPr>
      <w:ind w:left="720"/>
      <w:contextualSpacing/>
    </w:pPr>
  </w:style>
  <w:style w:type="table" w:styleId="a6">
    <w:name w:val="Table Grid"/>
    <w:basedOn w:val="a1"/>
    <w:rsid w:val="00E50A2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Strong"/>
    <w:basedOn w:val="a0"/>
    <w:qFormat/>
    <w:rsid w:val="009A457E"/>
    <w:rPr>
      <w:b/>
      <w:bCs/>
    </w:rPr>
  </w:style>
  <w:style w:type="paragraph" w:styleId="a8">
    <w:name w:val="Normal (Web)"/>
    <w:basedOn w:val="a"/>
    <w:rsid w:val="009A457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9">
    <w:name w:val="footer"/>
    <w:basedOn w:val="a"/>
    <w:link w:val="aa"/>
    <w:rsid w:val="002E1B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Arial"/>
      <w:bCs/>
      <w:kern w:val="32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2E1B58"/>
    <w:rPr>
      <w:rFonts w:ascii="Times New Roman" w:eastAsia="Times New Roman" w:hAnsi="Times New Roman" w:cs="Arial"/>
      <w:bCs/>
      <w:kern w:val="32"/>
      <w:sz w:val="24"/>
      <w:szCs w:val="24"/>
      <w:lang w:eastAsia="ru-RU"/>
    </w:rPr>
  </w:style>
  <w:style w:type="character" w:styleId="ab">
    <w:name w:val="page number"/>
    <w:basedOn w:val="a0"/>
    <w:rsid w:val="002E1B58"/>
  </w:style>
  <w:style w:type="paragraph" w:styleId="ac">
    <w:name w:val="header"/>
    <w:basedOn w:val="a"/>
    <w:link w:val="ad"/>
    <w:rsid w:val="002E1B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Arial"/>
      <w:bCs/>
      <w:kern w:val="32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rsid w:val="002E1B58"/>
    <w:rPr>
      <w:rFonts w:ascii="Times New Roman" w:eastAsia="Times New Roman" w:hAnsi="Times New Roman" w:cs="Arial"/>
      <w:bCs/>
      <w:kern w:val="32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ED6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D67B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1461</Words>
  <Characters>8328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2021-06-17T12:31:00Z</dcterms:created>
  <dcterms:modified xsi:type="dcterms:W3CDTF">2021-06-18T13:34:00Z</dcterms:modified>
</cp:coreProperties>
</file>